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9E15" w14:textId="45F246F0" w:rsidR="005E3819" w:rsidRPr="005246A8" w:rsidRDefault="005E3819" w:rsidP="005E3819">
      <w:pPr>
        <w:spacing w:after="120"/>
        <w:rPr>
          <w:color w:val="000000" w:themeColor="text1"/>
          <w:sz w:val="22"/>
          <w:szCs w:val="22"/>
        </w:rPr>
      </w:pPr>
    </w:p>
    <w:tbl>
      <w:tblPr>
        <w:tblStyle w:val="TableGrid"/>
        <w:tblW w:w="1443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8481"/>
      </w:tblGrid>
      <w:tr w:rsidR="005E3819" w14:paraId="7AEAF2D0" w14:textId="77777777" w:rsidTr="005E3819">
        <w:tc>
          <w:tcPr>
            <w:tcW w:w="5954" w:type="dxa"/>
            <w:vAlign w:val="center"/>
          </w:tcPr>
          <w:p w14:paraId="4218010C" w14:textId="668799BC" w:rsidR="005E3819" w:rsidRPr="001B76FB" w:rsidRDefault="005E3819" w:rsidP="005E3819">
            <w:pPr>
              <w:spacing w:after="120"/>
              <w:jc w:val="center"/>
              <w:rPr>
                <w:rFonts w:ascii="Book Antiqua" w:hAnsi="Book Antiqua"/>
                <w:b/>
                <w:bCs/>
                <w:color w:val="000000" w:themeColor="text1"/>
                <w:sz w:val="48"/>
                <w:szCs w:val="48"/>
              </w:rPr>
            </w:pPr>
            <w:r w:rsidRPr="001B76FB">
              <w:rPr>
                <w:rFonts w:ascii="Book Antiqua" w:hAnsi="Book Antiqua"/>
                <w:b/>
                <w:bCs/>
                <w:color w:val="002060"/>
                <w:sz w:val="48"/>
                <w:szCs w:val="48"/>
              </w:rPr>
              <w:t>Birdlip Parish Council</w:t>
            </w:r>
          </w:p>
        </w:tc>
        <w:tc>
          <w:tcPr>
            <w:tcW w:w="8481" w:type="dxa"/>
            <w:vAlign w:val="center"/>
          </w:tcPr>
          <w:p w14:paraId="2DED127C" w14:textId="6D6C9762" w:rsidR="005E3819" w:rsidRDefault="005E3819" w:rsidP="005E3819">
            <w:pPr>
              <w:tabs>
                <w:tab w:val="left" w:pos="4112"/>
              </w:tabs>
              <w:spacing w:after="120"/>
              <w:ind w:left="3" w:right="884" w:hanging="3"/>
              <w:rPr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9F86B68" wp14:editId="76403B45">
                  <wp:extent cx="953549" cy="885513"/>
                  <wp:effectExtent l="0" t="0" r="0" b="0"/>
                  <wp:docPr id="1" name="Picture 1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17" cy="896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D06C2D" w14:textId="2FD04814" w:rsidR="005E0BF8" w:rsidRPr="006E081C" w:rsidRDefault="001B76FB" w:rsidP="006E081C">
      <w:pPr>
        <w:spacing w:after="120"/>
        <w:rPr>
          <w:rFonts w:cstheme="minorHAnsi"/>
          <w:b/>
          <w:bCs/>
          <w:color w:val="000000" w:themeColor="text1"/>
          <w:sz w:val="22"/>
          <w:szCs w:val="22"/>
          <w:lang w:val="en-GB"/>
        </w:rPr>
      </w:pPr>
      <w:r w:rsidRPr="001B76FB">
        <w:rPr>
          <w:rFonts w:ascii="Book Antiqua" w:hAnsi="Book Antiqua" w:cstheme="minorHAnsi"/>
          <w:color w:val="000000" w:themeColor="text1"/>
          <w:sz w:val="22"/>
          <w:szCs w:val="22"/>
        </w:rPr>
        <w:t>Clerk@Birdlippc.org.uk</w:t>
      </w:r>
      <w:r w:rsidRPr="001B76FB">
        <w:rPr>
          <w:rFonts w:ascii="Book Antiqua" w:hAnsi="Book Antiqua" w:cstheme="minorHAnsi"/>
          <w:color w:val="000000" w:themeColor="text1"/>
          <w:sz w:val="22"/>
          <w:szCs w:val="22"/>
        </w:rPr>
        <w:tab/>
      </w:r>
      <w:r w:rsidRPr="001B76FB">
        <w:rPr>
          <w:rFonts w:ascii="Book Antiqua" w:hAnsi="Book Antiqua" w:cstheme="minorHAnsi"/>
          <w:color w:val="000000" w:themeColor="text1"/>
          <w:sz w:val="22"/>
          <w:szCs w:val="22"/>
        </w:rPr>
        <w:tab/>
      </w:r>
      <w:r w:rsidRPr="001B76FB">
        <w:rPr>
          <w:rFonts w:ascii="Book Antiqua" w:hAnsi="Book Antiqua" w:cstheme="minorHAnsi"/>
          <w:color w:val="000000" w:themeColor="text1"/>
          <w:sz w:val="22"/>
          <w:szCs w:val="22"/>
        </w:rPr>
        <w:tab/>
      </w:r>
      <w:r w:rsidRPr="001B76FB">
        <w:rPr>
          <w:rFonts w:ascii="Book Antiqua" w:hAnsi="Book Antiqua" w:cstheme="minorHAnsi"/>
          <w:color w:val="000000" w:themeColor="text1"/>
          <w:sz w:val="22"/>
          <w:szCs w:val="22"/>
        </w:rPr>
        <w:tab/>
      </w:r>
      <w:r w:rsidRPr="001B76FB">
        <w:rPr>
          <w:rFonts w:ascii="Book Antiqua" w:hAnsi="Book Antiqua" w:cstheme="minorHAnsi"/>
          <w:color w:val="000000" w:themeColor="text1"/>
          <w:sz w:val="22"/>
          <w:szCs w:val="22"/>
        </w:rPr>
        <w:tab/>
      </w:r>
      <w:r w:rsidRPr="001B76FB">
        <w:rPr>
          <w:rFonts w:ascii="Book Antiqua" w:hAnsi="Book Antiqua" w:cstheme="minorHAnsi"/>
          <w:color w:val="000000" w:themeColor="text1"/>
          <w:sz w:val="22"/>
          <w:szCs w:val="22"/>
        </w:rPr>
        <w:tab/>
      </w:r>
      <w:r w:rsidR="00DB6537">
        <w:rPr>
          <w:rFonts w:ascii="Book Antiqua" w:hAnsi="Book Antiqua" w:cstheme="minorHAnsi"/>
          <w:color w:val="000000" w:themeColor="text1"/>
          <w:sz w:val="22"/>
          <w:szCs w:val="22"/>
        </w:rPr>
        <w:tab/>
      </w:r>
      <w:r w:rsidR="00DB6537">
        <w:rPr>
          <w:rFonts w:ascii="Book Antiqua" w:hAnsi="Book Antiqua" w:cstheme="minorHAnsi"/>
          <w:color w:val="000000" w:themeColor="text1"/>
          <w:sz w:val="22"/>
          <w:szCs w:val="22"/>
        </w:rPr>
        <w:tab/>
      </w:r>
      <w:r>
        <w:rPr>
          <w:rFonts w:ascii="Book Antiqua" w:hAnsi="Book Antiqua" w:cstheme="minorHAnsi"/>
          <w:color w:val="000000" w:themeColor="text1"/>
          <w:sz w:val="22"/>
          <w:szCs w:val="22"/>
        </w:rPr>
        <w:tab/>
      </w:r>
      <w:r w:rsidR="00335EBA">
        <w:rPr>
          <w:rFonts w:cstheme="minorHAnsi"/>
          <w:b/>
          <w:bCs/>
          <w:color w:val="000000" w:themeColor="text1"/>
          <w:sz w:val="22"/>
          <w:szCs w:val="22"/>
          <w:lang w:val="en-GB"/>
        </w:rPr>
        <w:t>8</w:t>
      </w:r>
      <w:r w:rsidR="00E9665A" w:rsidRPr="00E9665A">
        <w:rPr>
          <w:rFonts w:cstheme="minorHAnsi"/>
          <w:b/>
          <w:bCs/>
          <w:color w:val="000000" w:themeColor="text1"/>
          <w:sz w:val="22"/>
          <w:szCs w:val="22"/>
          <w:vertAlign w:val="superscript"/>
          <w:lang w:val="en-GB"/>
        </w:rPr>
        <w:t>th</w:t>
      </w:r>
      <w:r w:rsidR="00E9665A">
        <w:rPr>
          <w:rFonts w:cstheme="minorHAnsi"/>
          <w:b/>
          <w:bCs/>
          <w:color w:val="000000" w:themeColor="text1"/>
          <w:sz w:val="22"/>
          <w:szCs w:val="22"/>
          <w:lang w:val="en-GB"/>
        </w:rPr>
        <w:t xml:space="preserve"> January 202</w:t>
      </w:r>
      <w:r w:rsidR="00335EBA">
        <w:rPr>
          <w:rFonts w:cstheme="minorHAnsi"/>
          <w:b/>
          <w:bCs/>
          <w:color w:val="000000" w:themeColor="text1"/>
          <w:sz w:val="22"/>
          <w:szCs w:val="22"/>
          <w:lang w:val="en-GB"/>
        </w:rPr>
        <w:t>5</w:t>
      </w:r>
    </w:p>
    <w:p w14:paraId="7D3528F7" w14:textId="35210E20" w:rsidR="005E3819" w:rsidRPr="001B76FB" w:rsidRDefault="005E3819" w:rsidP="006E081C">
      <w:pPr>
        <w:spacing w:after="0"/>
        <w:ind w:left="29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1B76FB">
        <w:rPr>
          <w:rFonts w:eastAsia="Cambria" w:cstheme="minorHAnsi"/>
          <w:b/>
          <w:color w:val="000000" w:themeColor="text1"/>
          <w:sz w:val="22"/>
          <w:szCs w:val="22"/>
        </w:rPr>
        <w:t>Councillors</w:t>
      </w:r>
      <w:proofErr w:type="spellEnd"/>
      <w:r w:rsidRPr="001B76FB">
        <w:rPr>
          <w:rFonts w:eastAsia="Cambria" w:cstheme="minorHAnsi"/>
          <w:b/>
          <w:color w:val="000000" w:themeColor="text1"/>
          <w:sz w:val="22"/>
          <w:szCs w:val="22"/>
        </w:rPr>
        <w:t>:</w:t>
      </w:r>
      <w:r w:rsidRPr="001B76FB">
        <w:rPr>
          <w:rFonts w:ascii="Calibri" w:eastAsia="Cambria" w:hAnsi="Calibri" w:cs="Calibri"/>
          <w:color w:val="000000" w:themeColor="text1"/>
          <w:sz w:val="22"/>
          <w:szCs w:val="22"/>
        </w:rPr>
        <w:t xml:space="preserve"> J Lavington, E McKay, P Ritchie,</w:t>
      </w:r>
      <w:r w:rsidR="00C558FD">
        <w:rPr>
          <w:rFonts w:ascii="Calibri" w:eastAsia="Cambria" w:hAnsi="Calibri" w:cs="Calibri"/>
          <w:color w:val="000000" w:themeColor="text1"/>
          <w:sz w:val="22"/>
          <w:szCs w:val="22"/>
        </w:rPr>
        <w:t xml:space="preserve"> </w:t>
      </w:r>
      <w:r w:rsidR="001B76FB" w:rsidRPr="001B76FB">
        <w:rPr>
          <w:rFonts w:ascii="Calibri" w:eastAsia="Cambria" w:hAnsi="Calibri" w:cs="Calibri"/>
          <w:color w:val="000000" w:themeColor="text1"/>
          <w:sz w:val="22"/>
          <w:szCs w:val="22"/>
        </w:rPr>
        <w:t>D Partridge</w:t>
      </w:r>
      <w:r w:rsidR="00F04A84">
        <w:rPr>
          <w:rFonts w:ascii="Calibri" w:eastAsia="Cambria" w:hAnsi="Calibri" w:cs="Calibri"/>
          <w:color w:val="000000" w:themeColor="text1"/>
          <w:sz w:val="22"/>
          <w:szCs w:val="22"/>
        </w:rPr>
        <w:t xml:space="preserve">, </w:t>
      </w:r>
      <w:r w:rsidR="00C558FD">
        <w:rPr>
          <w:rFonts w:ascii="Calibri" w:eastAsia="Cambria" w:hAnsi="Calibri" w:cs="Calibri"/>
          <w:color w:val="000000" w:themeColor="text1"/>
          <w:sz w:val="22"/>
          <w:szCs w:val="22"/>
        </w:rPr>
        <w:t>M Crossley</w:t>
      </w:r>
      <w:r w:rsidR="00A720A9">
        <w:rPr>
          <w:rFonts w:ascii="Calibri" w:eastAsia="Cambria" w:hAnsi="Calibri" w:cs="Calibri"/>
          <w:color w:val="000000" w:themeColor="text1"/>
          <w:sz w:val="22"/>
          <w:szCs w:val="22"/>
        </w:rPr>
        <w:t>,</w:t>
      </w:r>
      <w:r w:rsidR="00F04A84">
        <w:rPr>
          <w:rFonts w:ascii="Calibri" w:eastAsia="Cambria" w:hAnsi="Calibri" w:cs="Calibri"/>
          <w:color w:val="000000" w:themeColor="text1"/>
          <w:sz w:val="22"/>
          <w:szCs w:val="22"/>
        </w:rPr>
        <w:t xml:space="preserve"> O Hale</w:t>
      </w:r>
      <w:r w:rsidR="004903D8">
        <w:rPr>
          <w:rFonts w:ascii="Calibri" w:eastAsia="Cambria" w:hAnsi="Calibri" w:cs="Calibri"/>
          <w:color w:val="000000" w:themeColor="text1"/>
          <w:sz w:val="22"/>
          <w:szCs w:val="22"/>
        </w:rPr>
        <w:t xml:space="preserve"> and</w:t>
      </w:r>
      <w:r w:rsidR="00335EBA">
        <w:rPr>
          <w:rFonts w:ascii="Calibri" w:eastAsia="Cambria" w:hAnsi="Calibri" w:cs="Calibri"/>
          <w:color w:val="000000" w:themeColor="text1"/>
          <w:sz w:val="22"/>
          <w:szCs w:val="22"/>
        </w:rPr>
        <w:t xml:space="preserve"> J </w:t>
      </w:r>
      <w:proofErr w:type="spellStart"/>
      <w:r w:rsidR="00335EBA">
        <w:rPr>
          <w:rFonts w:ascii="Calibri" w:eastAsia="Cambria" w:hAnsi="Calibri" w:cs="Calibri"/>
          <w:color w:val="000000" w:themeColor="text1"/>
          <w:sz w:val="22"/>
          <w:szCs w:val="22"/>
        </w:rPr>
        <w:t>Twydell</w:t>
      </w:r>
      <w:proofErr w:type="spellEnd"/>
      <w:r w:rsidRPr="001B76FB">
        <w:rPr>
          <w:rFonts w:ascii="Calibri" w:eastAsia="Cambria" w:hAnsi="Calibri" w:cs="Calibri"/>
          <w:color w:val="000000" w:themeColor="text1"/>
          <w:sz w:val="22"/>
          <w:szCs w:val="22"/>
        </w:rPr>
        <w:t xml:space="preserve">              </w:t>
      </w:r>
    </w:p>
    <w:p w14:paraId="40C3F961" w14:textId="18B4EE1F" w:rsidR="00A40917" w:rsidRDefault="005E3819" w:rsidP="006E081C">
      <w:pPr>
        <w:spacing w:after="0"/>
        <w:ind w:left="29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1758F">
        <w:rPr>
          <w:rFonts w:ascii="Calibri" w:eastAsia="Cambria" w:hAnsi="Calibri" w:cs="Calibri"/>
          <w:b/>
          <w:bCs/>
          <w:color w:val="000000" w:themeColor="text1"/>
          <w:sz w:val="22"/>
          <w:szCs w:val="22"/>
        </w:rPr>
        <w:t xml:space="preserve">You are </w:t>
      </w:r>
      <w:r w:rsidR="008D59CE" w:rsidRPr="00A1758F">
        <w:rPr>
          <w:rFonts w:ascii="Calibri" w:eastAsia="Cambria" w:hAnsi="Calibri" w:cs="Calibri"/>
          <w:b/>
          <w:bCs/>
          <w:color w:val="000000" w:themeColor="text1"/>
          <w:sz w:val="22"/>
          <w:szCs w:val="22"/>
        </w:rPr>
        <w:t>here</w:t>
      </w:r>
      <w:r w:rsidR="00A40917" w:rsidRPr="00A1758F">
        <w:rPr>
          <w:rFonts w:ascii="Calibri" w:eastAsia="Cambria" w:hAnsi="Calibri" w:cs="Calibri"/>
          <w:b/>
          <w:bCs/>
          <w:color w:val="000000" w:themeColor="text1"/>
          <w:sz w:val="22"/>
          <w:szCs w:val="22"/>
        </w:rPr>
        <w:t xml:space="preserve">by </w:t>
      </w:r>
      <w:r w:rsidRPr="00A1758F">
        <w:rPr>
          <w:rFonts w:ascii="Calibri" w:eastAsia="Cambria" w:hAnsi="Calibri" w:cs="Calibri"/>
          <w:b/>
          <w:bCs/>
          <w:color w:val="000000" w:themeColor="text1"/>
          <w:sz w:val="22"/>
          <w:szCs w:val="22"/>
        </w:rPr>
        <w:t xml:space="preserve">summoned to </w:t>
      </w:r>
      <w:r w:rsidR="00D90942" w:rsidRPr="00A1758F">
        <w:rPr>
          <w:rFonts w:ascii="Calibri" w:hAnsi="Calibri" w:cs="Calibri"/>
          <w:b/>
          <w:bCs/>
          <w:color w:val="000000" w:themeColor="text1"/>
          <w:sz w:val="22"/>
          <w:szCs w:val="22"/>
        </w:rPr>
        <w:t>attend a</w:t>
      </w:r>
      <w:r w:rsidR="00D90942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1B76FB">
        <w:rPr>
          <w:rFonts w:ascii="Calibri" w:hAnsi="Calibri" w:cs="Calibri"/>
          <w:b/>
          <w:color w:val="000000" w:themeColor="text1"/>
          <w:sz w:val="22"/>
          <w:szCs w:val="22"/>
        </w:rPr>
        <w:t xml:space="preserve">Meeting of </w:t>
      </w:r>
      <w:r w:rsidR="00A40917">
        <w:rPr>
          <w:rFonts w:ascii="Calibri" w:hAnsi="Calibri" w:cs="Calibri"/>
          <w:b/>
          <w:color w:val="000000" w:themeColor="text1"/>
          <w:sz w:val="22"/>
          <w:szCs w:val="22"/>
        </w:rPr>
        <w:t>Birdlip</w:t>
      </w:r>
      <w:r w:rsidRPr="001B76FB">
        <w:rPr>
          <w:rFonts w:ascii="Calibri" w:hAnsi="Calibri" w:cs="Calibri"/>
          <w:b/>
          <w:color w:val="000000" w:themeColor="text1"/>
          <w:sz w:val="22"/>
          <w:szCs w:val="22"/>
        </w:rPr>
        <w:t xml:space="preserve"> Parish Council</w:t>
      </w:r>
      <w:r w:rsidRPr="001B76F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5E0BF8">
        <w:rPr>
          <w:rFonts w:ascii="Calibri" w:hAnsi="Calibri" w:cs="Calibri"/>
          <w:b/>
          <w:bCs/>
          <w:color w:val="000000" w:themeColor="text1"/>
          <w:sz w:val="22"/>
          <w:szCs w:val="22"/>
        </w:rPr>
        <w:t>o</w:t>
      </w:r>
      <w:r w:rsidR="00961ED5">
        <w:rPr>
          <w:rFonts w:ascii="Calibri" w:hAnsi="Calibri" w:cs="Calibri"/>
          <w:b/>
          <w:bCs/>
          <w:color w:val="000000" w:themeColor="text1"/>
          <w:sz w:val="22"/>
          <w:szCs w:val="22"/>
        </w:rPr>
        <w:t>n Wednesday</w:t>
      </w:r>
      <w:r w:rsidRPr="001B76FB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C558FD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335EBA">
        <w:rPr>
          <w:rFonts w:ascii="Calibri" w:hAnsi="Calibri" w:cs="Calibri"/>
          <w:b/>
          <w:color w:val="000000" w:themeColor="text1"/>
          <w:sz w:val="22"/>
          <w:szCs w:val="22"/>
        </w:rPr>
        <w:t>5</w:t>
      </w:r>
      <w:r w:rsidR="00C558FD" w:rsidRPr="00C558FD"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th</w:t>
      </w:r>
      <w:r w:rsidR="00C558FD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E9665A">
        <w:rPr>
          <w:rFonts w:ascii="Calibri" w:hAnsi="Calibri" w:cs="Calibri"/>
          <w:b/>
          <w:color w:val="000000" w:themeColor="text1"/>
          <w:sz w:val="22"/>
          <w:szCs w:val="22"/>
        </w:rPr>
        <w:t>January 202</w:t>
      </w:r>
      <w:r w:rsidR="00335EBA">
        <w:rPr>
          <w:rFonts w:ascii="Calibri" w:hAnsi="Calibri" w:cs="Calibri"/>
          <w:b/>
          <w:color w:val="000000" w:themeColor="text1"/>
          <w:sz w:val="22"/>
          <w:szCs w:val="22"/>
        </w:rPr>
        <w:t>5</w:t>
      </w:r>
      <w:r w:rsidRPr="001B76FB">
        <w:rPr>
          <w:rFonts w:ascii="Calibri" w:hAnsi="Calibri" w:cs="Calibri"/>
          <w:b/>
          <w:color w:val="000000" w:themeColor="text1"/>
          <w:sz w:val="22"/>
          <w:szCs w:val="22"/>
        </w:rPr>
        <w:t xml:space="preserve"> at </w:t>
      </w:r>
    </w:p>
    <w:p w14:paraId="39D6E6AD" w14:textId="5FC3674F" w:rsidR="007A14EF" w:rsidRPr="006E081C" w:rsidRDefault="005E3819" w:rsidP="006E081C">
      <w:pPr>
        <w:spacing w:after="0"/>
        <w:ind w:left="29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1B76FB">
        <w:rPr>
          <w:rFonts w:ascii="Calibri" w:hAnsi="Calibri" w:cs="Calibri"/>
          <w:b/>
          <w:color w:val="000000" w:themeColor="text1"/>
          <w:sz w:val="22"/>
          <w:szCs w:val="22"/>
        </w:rPr>
        <w:t>St Mary</w:t>
      </w:r>
      <w:r w:rsidR="00A40917">
        <w:rPr>
          <w:rFonts w:ascii="Calibri" w:hAnsi="Calibri" w:cs="Calibri"/>
          <w:b/>
          <w:color w:val="000000" w:themeColor="text1"/>
          <w:sz w:val="22"/>
          <w:szCs w:val="22"/>
        </w:rPr>
        <w:t>’</w:t>
      </w:r>
      <w:r w:rsidRPr="001B76FB">
        <w:rPr>
          <w:rFonts w:ascii="Calibri" w:hAnsi="Calibri" w:cs="Calibri"/>
          <w:b/>
          <w:color w:val="000000" w:themeColor="text1"/>
          <w:sz w:val="22"/>
          <w:szCs w:val="22"/>
        </w:rPr>
        <w:t xml:space="preserve">s Church Birdlip at </w:t>
      </w:r>
      <w:r w:rsidR="00961ED5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Pr="001B76FB">
        <w:rPr>
          <w:rFonts w:ascii="Calibri" w:hAnsi="Calibri" w:cs="Calibri"/>
          <w:b/>
          <w:color w:val="000000" w:themeColor="text1"/>
          <w:sz w:val="22"/>
          <w:szCs w:val="22"/>
        </w:rPr>
        <w:t>pm</w:t>
      </w:r>
    </w:p>
    <w:p w14:paraId="47615E17" w14:textId="2427D356" w:rsidR="006E081C" w:rsidRPr="00AA7624" w:rsidRDefault="005E3819" w:rsidP="00AA7624">
      <w:pPr>
        <w:spacing w:after="240"/>
        <w:jc w:val="center"/>
        <w:rPr>
          <w:rFonts w:ascii="Calibri" w:hAnsi="Calibri" w:cs="Calibri"/>
          <w:b/>
          <w:color w:val="000000" w:themeColor="text1"/>
          <w:sz w:val="36"/>
          <w:szCs w:val="36"/>
          <w:u w:val="single"/>
        </w:rPr>
      </w:pPr>
      <w:r w:rsidRPr="001B76FB">
        <w:rPr>
          <w:rFonts w:ascii="Calibri" w:hAnsi="Calibri" w:cs="Calibri"/>
          <w:b/>
          <w:color w:val="000000" w:themeColor="text1"/>
          <w:sz w:val="36"/>
          <w:szCs w:val="36"/>
          <w:u w:val="single"/>
        </w:rPr>
        <w:t>AGENDA</w:t>
      </w:r>
    </w:p>
    <w:p w14:paraId="2903D430" w14:textId="5BBA1A49" w:rsidR="0055622E" w:rsidRDefault="0055622E" w:rsidP="001D641E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Apologies for Absence</w:t>
      </w:r>
    </w:p>
    <w:p w14:paraId="4EFC59B3" w14:textId="77777777" w:rsidR="0055622E" w:rsidRPr="0055622E" w:rsidRDefault="0055622E" w:rsidP="001D641E">
      <w:pPr>
        <w:spacing w:after="0"/>
        <w:ind w:left="1418" w:hanging="1418"/>
        <w:rPr>
          <w:rFonts w:cstheme="minorHAnsi"/>
          <w:b/>
          <w:bCs/>
          <w:color w:val="000000" w:themeColor="text1"/>
        </w:rPr>
      </w:pPr>
    </w:p>
    <w:p w14:paraId="7D6D97C1" w14:textId="50ECD713" w:rsidR="00444443" w:rsidRDefault="00EC00ED" w:rsidP="001D641E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/>
          <w:bCs/>
          <w:color w:val="000000" w:themeColor="text1"/>
        </w:rPr>
      </w:pPr>
      <w:r w:rsidRPr="001B76FB">
        <w:rPr>
          <w:rFonts w:asciiTheme="minorHAnsi" w:hAnsiTheme="minorHAnsi" w:cstheme="minorHAnsi"/>
          <w:b/>
          <w:bCs/>
          <w:color w:val="000000" w:themeColor="text1"/>
        </w:rPr>
        <w:t>Declarations of Interest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4B8F9D18" w14:textId="77777777" w:rsidR="006E081C" w:rsidRPr="00D60D35" w:rsidRDefault="006E081C" w:rsidP="001D641E">
      <w:pPr>
        <w:spacing w:after="0"/>
        <w:ind w:left="1418" w:hanging="1418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42AA2F78" w14:textId="7F3A7362" w:rsidR="007F48B5" w:rsidRDefault="00444443" w:rsidP="001D641E">
      <w:pPr>
        <w:pStyle w:val="ListParagraph"/>
        <w:numPr>
          <w:ilvl w:val="0"/>
          <w:numId w:val="1"/>
        </w:numPr>
        <w:spacing w:after="0"/>
        <w:ind w:left="1418" w:hanging="1418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Public </w:t>
      </w:r>
      <w:r w:rsidRPr="00C0545E">
        <w:rPr>
          <w:rFonts w:cstheme="minorHAnsi"/>
          <w:b/>
          <w:color w:val="000000" w:themeColor="text1"/>
        </w:rPr>
        <w:t>Participation</w:t>
      </w:r>
      <w:r>
        <w:rPr>
          <w:rFonts w:cstheme="minorHAnsi"/>
          <w:b/>
          <w:color w:val="000000" w:themeColor="text1"/>
        </w:rPr>
        <w:t xml:space="preserve"> </w:t>
      </w:r>
      <w:r w:rsidR="001E644D">
        <w:rPr>
          <w:rFonts w:cstheme="minorHAnsi"/>
          <w:b/>
          <w:color w:val="000000" w:themeColor="text1"/>
        </w:rPr>
        <w:t>r</w:t>
      </w:r>
      <w:r>
        <w:rPr>
          <w:rFonts w:cstheme="minorHAnsi"/>
          <w:b/>
          <w:color w:val="000000" w:themeColor="text1"/>
        </w:rPr>
        <w:t>egarding items on this Agenda</w:t>
      </w:r>
      <w:r w:rsidRPr="00C0545E">
        <w:rPr>
          <w:rFonts w:cstheme="minorHAnsi"/>
          <w:b/>
          <w:color w:val="000000" w:themeColor="text1"/>
        </w:rPr>
        <w:t xml:space="preserve"> (3 minutes per person allowed) </w:t>
      </w:r>
    </w:p>
    <w:p w14:paraId="1C701E66" w14:textId="77777777" w:rsidR="006E081C" w:rsidRPr="00D60D35" w:rsidRDefault="006E081C" w:rsidP="001D641E">
      <w:pPr>
        <w:spacing w:after="0"/>
        <w:ind w:left="1418" w:hanging="1418"/>
        <w:rPr>
          <w:rFonts w:cstheme="minorHAnsi"/>
          <w:b/>
          <w:color w:val="000000" w:themeColor="text1"/>
          <w:sz w:val="16"/>
          <w:szCs w:val="16"/>
        </w:rPr>
      </w:pPr>
    </w:p>
    <w:p w14:paraId="167F46D2" w14:textId="77777777" w:rsidR="005836D8" w:rsidRDefault="00D90942" w:rsidP="001D641E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Minutes</w:t>
      </w:r>
    </w:p>
    <w:p w14:paraId="5C78979B" w14:textId="70721F63" w:rsidR="001550A5" w:rsidRDefault="00D90942" w:rsidP="001D641E">
      <w:pPr>
        <w:pStyle w:val="ListParagraph"/>
        <w:numPr>
          <w:ilvl w:val="0"/>
          <w:numId w:val="10"/>
        </w:numPr>
        <w:spacing w:after="0"/>
        <w:ind w:left="360" w:firstLine="633"/>
        <w:rPr>
          <w:rFonts w:cstheme="minorHAnsi"/>
          <w:b/>
          <w:bCs/>
          <w:color w:val="000000" w:themeColor="text1"/>
        </w:rPr>
      </w:pPr>
      <w:r w:rsidRPr="005836D8">
        <w:rPr>
          <w:rFonts w:cstheme="minorHAnsi"/>
          <w:b/>
          <w:bCs/>
          <w:color w:val="000000" w:themeColor="text1"/>
        </w:rPr>
        <w:t xml:space="preserve">To approve minutes of meetings held on </w:t>
      </w:r>
      <w:r w:rsidR="002B2E74">
        <w:rPr>
          <w:rFonts w:cstheme="minorHAnsi"/>
          <w:b/>
          <w:bCs/>
          <w:color w:val="000000" w:themeColor="text1"/>
        </w:rPr>
        <w:t>20</w:t>
      </w:r>
      <w:r w:rsidR="00F95A39" w:rsidRPr="00F95A39">
        <w:rPr>
          <w:rFonts w:cstheme="minorHAnsi"/>
          <w:b/>
          <w:bCs/>
          <w:color w:val="000000" w:themeColor="text1"/>
          <w:vertAlign w:val="superscript"/>
        </w:rPr>
        <w:t>th</w:t>
      </w:r>
      <w:r w:rsidR="00F95A39">
        <w:rPr>
          <w:rFonts w:cstheme="minorHAnsi"/>
          <w:b/>
          <w:bCs/>
          <w:color w:val="000000" w:themeColor="text1"/>
        </w:rPr>
        <w:t xml:space="preserve"> November</w:t>
      </w:r>
      <w:r w:rsidRPr="005836D8">
        <w:rPr>
          <w:rFonts w:cstheme="minorHAnsi"/>
          <w:b/>
          <w:bCs/>
          <w:color w:val="000000" w:themeColor="text1"/>
        </w:rPr>
        <w:t xml:space="preserve"> 202</w:t>
      </w:r>
      <w:r w:rsidR="002B2E74">
        <w:rPr>
          <w:rFonts w:cstheme="minorHAnsi"/>
          <w:b/>
          <w:bCs/>
          <w:color w:val="000000" w:themeColor="text1"/>
        </w:rPr>
        <w:t>4</w:t>
      </w:r>
    </w:p>
    <w:p w14:paraId="4BD9B509" w14:textId="136E5BE6" w:rsidR="00C753A7" w:rsidRPr="006B488C" w:rsidRDefault="005836D8" w:rsidP="006B488C">
      <w:pPr>
        <w:pStyle w:val="ListParagraph"/>
        <w:numPr>
          <w:ilvl w:val="0"/>
          <w:numId w:val="10"/>
        </w:numPr>
        <w:spacing w:after="0"/>
        <w:ind w:left="360" w:firstLine="633"/>
        <w:rPr>
          <w:rFonts w:cstheme="minorHAnsi"/>
          <w:b/>
          <w:bCs/>
          <w:color w:val="000000" w:themeColor="text1"/>
        </w:rPr>
      </w:pPr>
      <w:r w:rsidRPr="00C56E84">
        <w:rPr>
          <w:rFonts w:cstheme="minorHAnsi"/>
          <w:b/>
          <w:bCs/>
          <w:color w:val="000000" w:themeColor="text1"/>
        </w:rPr>
        <w:t xml:space="preserve">Action points from previous meeting </w:t>
      </w:r>
      <w:r w:rsidR="002B2E74">
        <w:rPr>
          <w:rFonts w:cstheme="minorHAnsi"/>
          <w:b/>
          <w:bCs/>
          <w:color w:val="000000" w:themeColor="text1"/>
        </w:rPr>
        <w:t>20</w:t>
      </w:r>
      <w:r w:rsidR="004E1105" w:rsidRPr="00C56E84">
        <w:rPr>
          <w:rFonts w:cstheme="minorHAnsi"/>
          <w:b/>
          <w:bCs/>
          <w:color w:val="000000" w:themeColor="text1"/>
          <w:vertAlign w:val="superscript"/>
        </w:rPr>
        <w:t>th</w:t>
      </w:r>
      <w:r w:rsidR="004E1105" w:rsidRPr="00C56E84">
        <w:rPr>
          <w:rFonts w:cstheme="minorHAnsi"/>
          <w:b/>
          <w:bCs/>
          <w:color w:val="000000" w:themeColor="text1"/>
        </w:rPr>
        <w:t xml:space="preserve"> November 202</w:t>
      </w:r>
      <w:r w:rsidR="003115D4">
        <w:rPr>
          <w:rFonts w:cstheme="minorHAnsi"/>
          <w:b/>
          <w:bCs/>
          <w:color w:val="000000" w:themeColor="text1"/>
        </w:rPr>
        <w:t>4</w:t>
      </w:r>
      <w:r w:rsidR="004E1105" w:rsidRPr="00C56E84">
        <w:rPr>
          <w:rFonts w:cstheme="minorHAnsi"/>
          <w:b/>
          <w:bCs/>
          <w:color w:val="000000" w:themeColor="text1"/>
        </w:rPr>
        <w:t xml:space="preserve"> </w:t>
      </w:r>
      <w:r w:rsidR="00F24988" w:rsidRPr="00C56E84">
        <w:rPr>
          <w:rFonts w:cstheme="minorHAnsi"/>
          <w:b/>
          <w:bCs/>
          <w:color w:val="000000" w:themeColor="text1"/>
        </w:rPr>
        <w:t xml:space="preserve">– </w:t>
      </w:r>
      <w:r w:rsidR="00704742">
        <w:rPr>
          <w:rFonts w:cstheme="minorHAnsi"/>
          <w:b/>
          <w:bCs/>
          <w:color w:val="000000" w:themeColor="text1"/>
        </w:rPr>
        <w:t>unless</w:t>
      </w:r>
      <w:r w:rsidR="006B488C">
        <w:rPr>
          <w:rFonts w:cstheme="minorHAnsi"/>
          <w:b/>
          <w:bCs/>
          <w:color w:val="000000" w:themeColor="text1"/>
        </w:rPr>
        <w:t xml:space="preserve"> currently</w:t>
      </w:r>
      <w:r w:rsidR="00F24988" w:rsidRPr="00C56E84">
        <w:rPr>
          <w:rFonts w:cstheme="minorHAnsi"/>
          <w:b/>
          <w:bCs/>
          <w:color w:val="000000" w:themeColor="text1"/>
        </w:rPr>
        <w:t xml:space="preserve"> itemed on agenda</w:t>
      </w:r>
    </w:p>
    <w:p w14:paraId="05AA4652" w14:textId="20062C67" w:rsidR="009F1A47" w:rsidRPr="00810F32" w:rsidRDefault="009F1A47" w:rsidP="00673AE8">
      <w:pPr>
        <w:spacing w:after="0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74DCB13D" w14:textId="77777777" w:rsidR="006E081C" w:rsidRPr="007E1C0B" w:rsidRDefault="006E081C" w:rsidP="00D92188">
      <w:pPr>
        <w:spacing w:after="0"/>
        <w:ind w:left="360" w:hanging="360"/>
        <w:rPr>
          <w:rFonts w:cstheme="minorHAnsi"/>
          <w:b/>
          <w:bCs/>
          <w:color w:val="000000" w:themeColor="text1"/>
          <w:sz w:val="12"/>
          <w:szCs w:val="12"/>
        </w:rPr>
      </w:pPr>
    </w:p>
    <w:p w14:paraId="2B119677" w14:textId="3C0D9448" w:rsidR="007F48B5" w:rsidRDefault="00EC00ED" w:rsidP="001D641E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To Receive Report f</w:t>
      </w:r>
      <w:r w:rsidR="002D5437">
        <w:rPr>
          <w:rFonts w:asciiTheme="minorHAnsi" w:hAnsiTheme="minorHAnsi" w:cstheme="minorHAnsi"/>
          <w:b/>
          <w:bCs/>
          <w:color w:val="000000" w:themeColor="text1"/>
        </w:rPr>
        <w:t>ro</w:t>
      </w:r>
      <w:r>
        <w:rPr>
          <w:rFonts w:asciiTheme="minorHAnsi" w:hAnsiTheme="minorHAnsi" w:cstheme="minorHAnsi"/>
          <w:b/>
          <w:bCs/>
          <w:color w:val="000000" w:themeColor="text1"/>
        </w:rPr>
        <w:t>m Parish Clerk</w:t>
      </w:r>
      <w:r w:rsidR="006F255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F2553" w:rsidRPr="006F2553">
        <w:rPr>
          <w:rFonts w:asciiTheme="minorHAnsi" w:hAnsiTheme="minorHAnsi" w:cstheme="minorHAnsi"/>
          <w:color w:val="000000" w:themeColor="text1"/>
        </w:rPr>
        <w:t>(sent in advance)</w:t>
      </w:r>
    </w:p>
    <w:p w14:paraId="399A5E11" w14:textId="77777777" w:rsidR="006E081C" w:rsidRPr="00340A2A" w:rsidRDefault="006E081C" w:rsidP="001D641E">
      <w:pPr>
        <w:spacing w:after="0"/>
        <w:ind w:left="1418" w:hanging="1418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24B42B5A" w14:textId="799DFE48" w:rsidR="00183465" w:rsidRPr="005A6B22" w:rsidRDefault="00EC00ED" w:rsidP="001D641E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To Receive District and County Councillor Reports</w:t>
      </w:r>
      <w:r w:rsidR="00447743">
        <w:rPr>
          <w:rFonts w:asciiTheme="minorHAnsi" w:hAnsiTheme="minorHAnsi" w:cstheme="minorHAnsi"/>
          <w:b/>
          <w:bCs/>
          <w:color w:val="000000" w:themeColor="text1"/>
        </w:rPr>
        <w:t xml:space="preserve"> – </w:t>
      </w:r>
      <w:r w:rsidR="00447743" w:rsidRPr="00447743">
        <w:rPr>
          <w:rFonts w:asciiTheme="minorHAnsi" w:hAnsiTheme="minorHAnsi" w:cstheme="minorHAnsi"/>
          <w:color w:val="000000" w:themeColor="text1"/>
        </w:rPr>
        <w:t>Cllr Judd report distributed</w:t>
      </w:r>
      <w:r w:rsidR="0068041C">
        <w:rPr>
          <w:rFonts w:asciiTheme="minorHAnsi" w:hAnsiTheme="minorHAnsi" w:cstheme="minorHAnsi"/>
          <w:color w:val="000000" w:themeColor="text1"/>
        </w:rPr>
        <w:t xml:space="preserve"> in advance. To note and discuss the proposed Unitary Authority.</w:t>
      </w:r>
    </w:p>
    <w:p w14:paraId="75D82260" w14:textId="77777777" w:rsidR="005A6B22" w:rsidRPr="005A6B22" w:rsidRDefault="005A6B22" w:rsidP="005A6B22">
      <w:pPr>
        <w:pStyle w:val="ListParagraph"/>
        <w:rPr>
          <w:rFonts w:asciiTheme="minorHAnsi" w:hAnsiTheme="minorHAnsi" w:cstheme="minorHAnsi"/>
          <w:b/>
          <w:bCs/>
          <w:color w:val="000000" w:themeColor="text1"/>
        </w:rPr>
      </w:pPr>
    </w:p>
    <w:p w14:paraId="210271E5" w14:textId="38A2362F" w:rsidR="005A6B22" w:rsidRPr="00673AE8" w:rsidRDefault="005A6B22" w:rsidP="001D641E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To Adopt Freedom of Information Policy</w:t>
      </w:r>
    </w:p>
    <w:p w14:paraId="2C68406B" w14:textId="77777777" w:rsidR="00673AE8" w:rsidRPr="00673AE8" w:rsidRDefault="00673AE8" w:rsidP="00673AE8">
      <w:pPr>
        <w:pStyle w:val="ListParagraph"/>
        <w:rPr>
          <w:rFonts w:asciiTheme="minorHAnsi" w:hAnsiTheme="minorHAnsi" w:cstheme="minorHAnsi"/>
          <w:b/>
          <w:bCs/>
          <w:color w:val="000000" w:themeColor="text1"/>
        </w:rPr>
      </w:pPr>
    </w:p>
    <w:p w14:paraId="39311E68" w14:textId="126C2DCD" w:rsidR="00673AE8" w:rsidRPr="00F24988" w:rsidRDefault="00673AE8" w:rsidP="001D641E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Planning and Ownership of verges throughout the Parish</w:t>
      </w:r>
      <w:r w:rsidR="00800624">
        <w:rPr>
          <w:rFonts w:asciiTheme="minorHAnsi" w:hAnsiTheme="minorHAnsi" w:cstheme="minorHAnsi"/>
          <w:b/>
          <w:bCs/>
          <w:color w:val="000000" w:themeColor="text1"/>
        </w:rPr>
        <w:t xml:space="preserve"> – </w:t>
      </w:r>
      <w:r w:rsidR="00800624" w:rsidRPr="00800624">
        <w:rPr>
          <w:rFonts w:asciiTheme="minorHAnsi" w:hAnsiTheme="minorHAnsi" w:cstheme="minorHAnsi"/>
          <w:color w:val="000000" w:themeColor="text1"/>
        </w:rPr>
        <w:t>Update from Clerk</w:t>
      </w:r>
    </w:p>
    <w:p w14:paraId="011CAACB" w14:textId="77777777" w:rsidR="006E081C" w:rsidRPr="00340A2A" w:rsidRDefault="006E081C" w:rsidP="002B2E74">
      <w:pPr>
        <w:spacing w:after="0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69328971" w14:textId="58D613BE" w:rsidR="00AA0800" w:rsidRPr="00BF4DE2" w:rsidRDefault="00DA466D" w:rsidP="001D641E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A417 Missing Link </w:t>
      </w:r>
      <w:r>
        <w:rPr>
          <w:rFonts w:asciiTheme="minorHAnsi" w:hAnsiTheme="minorHAnsi" w:cstheme="minorHAnsi"/>
          <w:color w:val="000000" w:themeColor="text1"/>
        </w:rPr>
        <w:t xml:space="preserve">To receive </w:t>
      </w:r>
      <w:r w:rsidR="007A16AB">
        <w:rPr>
          <w:rFonts w:asciiTheme="minorHAnsi" w:hAnsiTheme="minorHAnsi" w:cstheme="minorHAnsi"/>
          <w:color w:val="000000" w:themeColor="text1"/>
        </w:rPr>
        <w:t>report</w:t>
      </w:r>
      <w:r>
        <w:rPr>
          <w:rFonts w:asciiTheme="minorHAnsi" w:hAnsiTheme="minorHAnsi" w:cstheme="minorHAnsi"/>
          <w:color w:val="000000" w:themeColor="text1"/>
        </w:rPr>
        <w:t xml:space="preserve"> from the Chairman </w:t>
      </w:r>
    </w:p>
    <w:p w14:paraId="2715E8A4" w14:textId="77777777" w:rsidR="00BF4DE2" w:rsidRPr="00BF4DE2" w:rsidRDefault="00BF4DE2" w:rsidP="00BF4DE2">
      <w:pPr>
        <w:spacing w:after="0"/>
        <w:rPr>
          <w:rFonts w:cstheme="minorHAnsi"/>
          <w:b/>
          <w:bCs/>
          <w:color w:val="000000" w:themeColor="text1"/>
        </w:rPr>
      </w:pPr>
    </w:p>
    <w:p w14:paraId="4FFF4856" w14:textId="55BDB114" w:rsidR="000F4D50" w:rsidRPr="002D2B2A" w:rsidRDefault="005E3819" w:rsidP="002D2B2A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/>
          <w:bCs/>
          <w:color w:val="000000" w:themeColor="text1"/>
        </w:rPr>
      </w:pPr>
      <w:r w:rsidRPr="00AA0800">
        <w:rPr>
          <w:rFonts w:cstheme="minorHAnsi"/>
          <w:b/>
          <w:color w:val="000000" w:themeColor="text1"/>
        </w:rPr>
        <w:t>Bus Shelter &amp; defibrillator:</w:t>
      </w:r>
      <w:r w:rsidRPr="00AA0800">
        <w:rPr>
          <w:rFonts w:cstheme="minorHAnsi"/>
          <w:color w:val="000000" w:themeColor="text1"/>
        </w:rPr>
        <w:t xml:space="preserve"> </w:t>
      </w:r>
    </w:p>
    <w:p w14:paraId="0EBF8A17" w14:textId="4C0C494D" w:rsidR="001D641E" w:rsidRPr="00340F66" w:rsidRDefault="00C0545E" w:rsidP="00340F66">
      <w:pPr>
        <w:pStyle w:val="ListParagraph"/>
        <w:numPr>
          <w:ilvl w:val="0"/>
          <w:numId w:val="14"/>
        </w:numPr>
        <w:spacing w:after="0"/>
        <w:ind w:left="1418" w:hanging="425"/>
        <w:rPr>
          <w:rFonts w:asciiTheme="minorHAnsi" w:hAnsiTheme="minorHAnsi" w:cstheme="minorHAnsi"/>
          <w:color w:val="000000" w:themeColor="text1"/>
        </w:rPr>
      </w:pPr>
      <w:r w:rsidRPr="00340F66">
        <w:rPr>
          <w:rFonts w:cstheme="minorHAnsi"/>
          <w:color w:val="000000" w:themeColor="text1"/>
        </w:rPr>
        <w:t xml:space="preserve">To note bus shelter, defibrillator, benches </w:t>
      </w:r>
      <w:r w:rsidR="008A556B" w:rsidRPr="00340F66">
        <w:rPr>
          <w:rFonts w:cstheme="minorHAnsi"/>
          <w:color w:val="000000" w:themeColor="text1"/>
        </w:rPr>
        <w:t xml:space="preserve">&amp; </w:t>
      </w:r>
      <w:r w:rsidRPr="00340F66">
        <w:rPr>
          <w:rFonts w:cstheme="minorHAnsi"/>
          <w:color w:val="000000" w:themeColor="text1"/>
        </w:rPr>
        <w:t>village signs have been inspected</w:t>
      </w:r>
      <w:r w:rsidR="006A6238" w:rsidRPr="00340F66">
        <w:rPr>
          <w:rFonts w:cstheme="minorHAnsi"/>
          <w:color w:val="000000" w:themeColor="text1"/>
        </w:rPr>
        <w:t xml:space="preserve">. </w:t>
      </w:r>
    </w:p>
    <w:p w14:paraId="09EE3B4D" w14:textId="12BE3591" w:rsidR="00BC10CA" w:rsidRPr="00BC10CA" w:rsidRDefault="002D2B2A" w:rsidP="00BC10CA">
      <w:pPr>
        <w:pStyle w:val="ListParagraph"/>
        <w:numPr>
          <w:ilvl w:val="0"/>
          <w:numId w:val="14"/>
        </w:numPr>
        <w:spacing w:after="0"/>
        <w:ind w:left="1418" w:hanging="425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 xml:space="preserve">A resident </w:t>
      </w:r>
      <w:r w:rsidR="0025553C">
        <w:rPr>
          <w:rFonts w:cstheme="minorHAnsi"/>
          <w:color w:val="000000" w:themeColor="text1"/>
        </w:rPr>
        <w:t>wishes</w:t>
      </w:r>
      <w:r>
        <w:rPr>
          <w:rFonts w:cstheme="minorHAnsi"/>
          <w:color w:val="000000" w:themeColor="text1"/>
        </w:rPr>
        <w:t xml:space="preserve"> to</w:t>
      </w:r>
      <w:r w:rsidR="000F4D50" w:rsidRPr="00340F66">
        <w:rPr>
          <w:rFonts w:cstheme="minorHAnsi"/>
          <w:color w:val="000000" w:themeColor="text1"/>
        </w:rPr>
        <w:t xml:space="preserve"> </w:t>
      </w:r>
      <w:r w:rsidR="00960E5C" w:rsidRPr="00340F66">
        <w:rPr>
          <w:rFonts w:cstheme="minorHAnsi"/>
          <w:color w:val="000000" w:themeColor="text1"/>
          <w:lang w:val="en-US"/>
        </w:rPr>
        <w:t>seek clarification regarding usage.</w:t>
      </w:r>
      <w:r w:rsidR="00340F66" w:rsidRPr="00340F66">
        <w:rPr>
          <w:rFonts w:cstheme="minorHAnsi"/>
          <w:color w:val="000000" w:themeColor="text1"/>
          <w:lang w:val="en-US"/>
        </w:rPr>
        <w:t xml:space="preserve"> </w:t>
      </w:r>
      <w:r w:rsidR="0025553C">
        <w:rPr>
          <w:rFonts w:cstheme="minorHAnsi"/>
          <w:color w:val="000000" w:themeColor="text1"/>
          <w:lang w:val="en-US"/>
        </w:rPr>
        <w:t xml:space="preserve"> </w:t>
      </w:r>
      <w:r w:rsidR="00960E5C" w:rsidRPr="00340F66">
        <w:rPr>
          <w:rFonts w:cstheme="minorHAnsi"/>
          <w:color w:val="000000" w:themeColor="text1"/>
        </w:rPr>
        <w:t xml:space="preserve">Are the residents of Birdlip permitted to leave books or other items of use in </w:t>
      </w:r>
      <w:r w:rsidR="00340F66" w:rsidRPr="00340F66">
        <w:rPr>
          <w:rFonts w:cstheme="minorHAnsi"/>
          <w:color w:val="000000" w:themeColor="text1"/>
        </w:rPr>
        <w:t>bus shelter</w:t>
      </w:r>
      <w:r>
        <w:rPr>
          <w:rFonts w:cstheme="minorHAnsi"/>
          <w:color w:val="000000" w:themeColor="text1"/>
        </w:rPr>
        <w:t>?</w:t>
      </w:r>
      <w:r w:rsidR="00340F66" w:rsidRPr="00340F66">
        <w:rPr>
          <w:rFonts w:cstheme="minorHAnsi"/>
          <w:color w:val="000000" w:themeColor="text1"/>
        </w:rPr>
        <w:t xml:space="preserve">  </w:t>
      </w:r>
      <w:r w:rsidR="00960E5C" w:rsidRPr="00340F66">
        <w:rPr>
          <w:rFonts w:cstheme="minorHAnsi"/>
          <w:color w:val="000000" w:themeColor="text1"/>
        </w:rPr>
        <w:t xml:space="preserve">Can the Parish Council please confirm if they are happy and if so, </w:t>
      </w:r>
      <w:r w:rsidR="00F1546C">
        <w:rPr>
          <w:rFonts w:cstheme="minorHAnsi"/>
          <w:color w:val="000000" w:themeColor="text1"/>
        </w:rPr>
        <w:t xml:space="preserve">consider putting forward a </w:t>
      </w:r>
      <w:r w:rsidR="00960E5C" w:rsidRPr="00340F66">
        <w:rPr>
          <w:rFonts w:cstheme="minorHAnsi"/>
          <w:color w:val="000000" w:themeColor="text1"/>
        </w:rPr>
        <w:t>polite suggest</w:t>
      </w:r>
      <w:r w:rsidR="0063562E">
        <w:rPr>
          <w:rFonts w:cstheme="minorHAnsi"/>
          <w:color w:val="000000" w:themeColor="text1"/>
        </w:rPr>
        <w:t>ion that</w:t>
      </w:r>
      <w:r w:rsidR="00960E5C" w:rsidRPr="00340F66">
        <w:rPr>
          <w:rFonts w:cstheme="minorHAnsi"/>
          <w:color w:val="000000" w:themeColor="text1"/>
        </w:rPr>
        <w:t xml:space="preserve"> residents </w:t>
      </w:r>
      <w:r w:rsidR="0063562E">
        <w:rPr>
          <w:rFonts w:cstheme="minorHAnsi"/>
          <w:color w:val="000000" w:themeColor="text1"/>
        </w:rPr>
        <w:t>advertise</w:t>
      </w:r>
      <w:r w:rsidR="00960E5C" w:rsidRPr="00340F66">
        <w:rPr>
          <w:rFonts w:cstheme="minorHAnsi"/>
          <w:color w:val="000000" w:themeColor="text1"/>
        </w:rPr>
        <w:t xml:space="preserve"> on social media</w:t>
      </w:r>
      <w:r w:rsidR="00E34BCE">
        <w:rPr>
          <w:rFonts w:cstheme="minorHAnsi"/>
          <w:color w:val="000000" w:themeColor="text1"/>
        </w:rPr>
        <w:t>,</w:t>
      </w:r>
      <w:r w:rsidR="00960E5C" w:rsidRPr="00340F66">
        <w:rPr>
          <w:rFonts w:cstheme="minorHAnsi"/>
          <w:color w:val="000000" w:themeColor="text1"/>
        </w:rPr>
        <w:t xml:space="preserve"> </w:t>
      </w:r>
      <w:r w:rsidR="006D3567">
        <w:rPr>
          <w:rFonts w:cstheme="minorHAnsi"/>
          <w:color w:val="000000" w:themeColor="text1"/>
        </w:rPr>
        <w:t>and a note in the shelter, i</w:t>
      </w:r>
      <w:r w:rsidR="00960E5C" w:rsidRPr="00340F66">
        <w:rPr>
          <w:rFonts w:cstheme="minorHAnsi"/>
          <w:color w:val="000000" w:themeColor="text1"/>
        </w:rPr>
        <w:t xml:space="preserve">f not taken within </w:t>
      </w:r>
      <w:r w:rsidR="00E34BCE">
        <w:rPr>
          <w:rFonts w:cstheme="minorHAnsi"/>
          <w:color w:val="000000" w:themeColor="text1"/>
        </w:rPr>
        <w:t xml:space="preserve">say </w:t>
      </w:r>
      <w:r w:rsidR="00960E5C" w:rsidRPr="00340F66">
        <w:rPr>
          <w:rFonts w:cstheme="minorHAnsi"/>
          <w:color w:val="000000" w:themeColor="text1"/>
        </w:rPr>
        <w:t xml:space="preserve">5 days, the item(s), </w:t>
      </w:r>
      <w:r w:rsidR="00E34BCE">
        <w:rPr>
          <w:rFonts w:cstheme="minorHAnsi"/>
          <w:color w:val="000000" w:themeColor="text1"/>
        </w:rPr>
        <w:t>will be</w:t>
      </w:r>
      <w:r w:rsidR="00960E5C" w:rsidRPr="00340F66">
        <w:rPr>
          <w:rFonts w:cstheme="minorHAnsi"/>
          <w:color w:val="000000" w:themeColor="text1"/>
        </w:rPr>
        <w:t xml:space="preserve"> removed</w:t>
      </w:r>
      <w:r w:rsidR="00E34BCE">
        <w:rPr>
          <w:rFonts w:cstheme="minorHAnsi"/>
          <w:color w:val="000000" w:themeColor="text1"/>
        </w:rPr>
        <w:t xml:space="preserve"> by the person.</w:t>
      </w:r>
    </w:p>
    <w:p w14:paraId="349E8D2E" w14:textId="77777777" w:rsidR="00724BCD" w:rsidRPr="00724BCD" w:rsidRDefault="00724BCD" w:rsidP="00724BCD">
      <w:pPr>
        <w:spacing w:after="0"/>
        <w:rPr>
          <w:rFonts w:cstheme="minorHAnsi"/>
          <w:b/>
          <w:bCs/>
          <w:color w:val="000000" w:themeColor="text1"/>
        </w:rPr>
      </w:pPr>
    </w:p>
    <w:p w14:paraId="1A89BF13" w14:textId="2A479A1B" w:rsidR="00BF4DE2" w:rsidRPr="00A2491F" w:rsidRDefault="00724BCD" w:rsidP="003B2A53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cstheme="minorHAnsi"/>
          <w:b/>
          <w:color w:val="000000" w:themeColor="text1"/>
        </w:rPr>
        <w:t>Note dates of Parish Council meetings 2</w:t>
      </w:r>
      <w:r w:rsidR="002B2E74">
        <w:rPr>
          <w:rFonts w:cstheme="minorHAnsi"/>
          <w:b/>
          <w:color w:val="000000" w:themeColor="text1"/>
        </w:rPr>
        <w:t>5</w:t>
      </w:r>
      <w:r>
        <w:rPr>
          <w:rFonts w:cstheme="minorHAnsi"/>
          <w:b/>
          <w:color w:val="000000" w:themeColor="text1"/>
        </w:rPr>
        <w:t>-2</w:t>
      </w:r>
      <w:r w:rsidR="002B2E74">
        <w:rPr>
          <w:rFonts w:cstheme="minorHAnsi"/>
          <w:b/>
          <w:color w:val="000000" w:themeColor="text1"/>
        </w:rPr>
        <w:t>6</w:t>
      </w:r>
      <w:r w:rsidR="002373E8">
        <w:rPr>
          <w:rFonts w:cstheme="minorHAnsi"/>
          <w:b/>
          <w:color w:val="000000" w:themeColor="text1"/>
        </w:rPr>
        <w:t xml:space="preserve"> </w:t>
      </w:r>
      <w:r w:rsidR="002373E8">
        <w:rPr>
          <w:rFonts w:cstheme="minorHAnsi"/>
          <w:bCs/>
          <w:color w:val="000000" w:themeColor="text1"/>
        </w:rPr>
        <w:t>attached</w:t>
      </w:r>
    </w:p>
    <w:p w14:paraId="72D7BB3D" w14:textId="77777777" w:rsidR="00A2491F" w:rsidRPr="00BC10CA" w:rsidRDefault="00A2491F" w:rsidP="00A2491F">
      <w:pPr>
        <w:pStyle w:val="ListParagraph"/>
        <w:spacing w:after="0"/>
        <w:ind w:left="1418"/>
        <w:rPr>
          <w:rFonts w:asciiTheme="minorHAnsi" w:hAnsiTheme="minorHAnsi" w:cstheme="minorHAnsi"/>
          <w:b/>
          <w:bCs/>
          <w:color w:val="000000" w:themeColor="text1"/>
        </w:rPr>
      </w:pPr>
    </w:p>
    <w:p w14:paraId="1558B99C" w14:textId="51A05B58" w:rsidR="00BC10CA" w:rsidRPr="00502D26" w:rsidRDefault="00A2491F" w:rsidP="003B2A53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Running water </w:t>
      </w:r>
      <w:r w:rsidR="001D425D">
        <w:rPr>
          <w:rFonts w:asciiTheme="minorHAnsi" w:hAnsiTheme="minorHAnsi" w:cstheme="minorHAnsi"/>
          <w:b/>
          <w:bCs/>
          <w:color w:val="000000" w:themeColor="text1"/>
        </w:rPr>
        <w:t>on Cirencester Road from entrance of</w:t>
      </w:r>
      <w:r w:rsidR="00C576B2">
        <w:rPr>
          <w:rFonts w:asciiTheme="minorHAnsi" w:hAnsiTheme="minorHAnsi" w:cstheme="minorHAnsi"/>
          <w:b/>
          <w:bCs/>
          <w:color w:val="000000" w:themeColor="text1"/>
        </w:rPr>
        <w:t xml:space="preserve"> Birdlip House </w:t>
      </w:r>
      <w:r w:rsidR="00165985">
        <w:rPr>
          <w:rFonts w:asciiTheme="minorHAnsi" w:hAnsiTheme="minorHAnsi" w:cstheme="minorHAnsi"/>
          <w:b/>
          <w:bCs/>
          <w:color w:val="000000" w:themeColor="text1"/>
        </w:rPr>
        <w:t xml:space="preserve">– </w:t>
      </w:r>
      <w:r w:rsidR="003A79CC">
        <w:rPr>
          <w:rFonts w:asciiTheme="minorHAnsi" w:hAnsiTheme="minorHAnsi" w:cstheme="minorHAnsi"/>
          <w:color w:val="000000" w:themeColor="text1"/>
        </w:rPr>
        <w:t xml:space="preserve">Clerk has received a </w:t>
      </w:r>
      <w:r w:rsidR="00165985">
        <w:rPr>
          <w:rFonts w:asciiTheme="minorHAnsi" w:hAnsiTheme="minorHAnsi" w:cstheme="minorHAnsi"/>
          <w:color w:val="000000" w:themeColor="text1"/>
        </w:rPr>
        <w:t>number of emails and</w:t>
      </w:r>
      <w:r w:rsidR="002E67F1">
        <w:rPr>
          <w:rFonts w:asciiTheme="minorHAnsi" w:hAnsiTheme="minorHAnsi" w:cstheme="minorHAnsi"/>
          <w:color w:val="000000" w:themeColor="text1"/>
        </w:rPr>
        <w:t xml:space="preserve"> concerns from residents regarding </w:t>
      </w:r>
      <w:r w:rsidR="003A79CC">
        <w:rPr>
          <w:rFonts w:asciiTheme="minorHAnsi" w:hAnsiTheme="minorHAnsi" w:cstheme="minorHAnsi"/>
          <w:color w:val="000000" w:themeColor="text1"/>
        </w:rPr>
        <w:t xml:space="preserve">safety issues especially during the colder months </w:t>
      </w:r>
      <w:r w:rsidR="00A1292C">
        <w:rPr>
          <w:rFonts w:asciiTheme="minorHAnsi" w:hAnsiTheme="minorHAnsi" w:cstheme="minorHAnsi"/>
          <w:color w:val="000000" w:themeColor="text1"/>
        </w:rPr>
        <w:t>when</w:t>
      </w:r>
      <w:r w:rsidR="003A79CC">
        <w:rPr>
          <w:rFonts w:asciiTheme="minorHAnsi" w:hAnsiTheme="minorHAnsi" w:cstheme="minorHAnsi"/>
          <w:color w:val="000000" w:themeColor="text1"/>
        </w:rPr>
        <w:t xml:space="preserve"> ice forms across the road.</w:t>
      </w:r>
    </w:p>
    <w:p w14:paraId="76C4C4FF" w14:textId="77777777" w:rsidR="00502D26" w:rsidRPr="00502D26" w:rsidRDefault="00502D26" w:rsidP="00502D26">
      <w:pPr>
        <w:spacing w:after="0"/>
        <w:rPr>
          <w:rFonts w:cstheme="minorHAnsi"/>
          <w:b/>
          <w:bCs/>
          <w:color w:val="000000" w:themeColor="text1"/>
        </w:rPr>
      </w:pPr>
    </w:p>
    <w:p w14:paraId="31BBFE78" w14:textId="1DCFC29E" w:rsidR="002E573C" w:rsidRPr="00A867B2" w:rsidRDefault="00644FCC" w:rsidP="002B2E74">
      <w:pPr>
        <w:pStyle w:val="ListParagraph"/>
        <w:numPr>
          <w:ilvl w:val="0"/>
          <w:numId w:val="1"/>
        </w:numPr>
        <w:spacing w:after="0"/>
        <w:ind w:left="360"/>
        <w:rPr>
          <w:rFonts w:asciiTheme="minorHAnsi" w:hAnsiTheme="minorHAnsi" w:cstheme="minorHAnsi"/>
          <w:b/>
          <w:bCs/>
          <w:color w:val="000000" w:themeColor="text1"/>
        </w:rPr>
      </w:pPr>
      <w:r w:rsidRPr="00502D26">
        <w:rPr>
          <w:b/>
          <w:bCs/>
        </w:rPr>
        <w:t>Agree GAPTC as independent auditor for 2</w:t>
      </w:r>
      <w:r w:rsidR="002B2E74">
        <w:rPr>
          <w:b/>
          <w:bCs/>
        </w:rPr>
        <w:t>4</w:t>
      </w:r>
      <w:r w:rsidRPr="00502D26">
        <w:rPr>
          <w:b/>
          <w:bCs/>
        </w:rPr>
        <w:t>/2</w:t>
      </w:r>
      <w:r w:rsidR="002B2E74">
        <w:rPr>
          <w:b/>
          <w:bCs/>
        </w:rPr>
        <w:t>5</w:t>
      </w:r>
    </w:p>
    <w:p w14:paraId="32E6312B" w14:textId="5203AE3F" w:rsidR="00A867B2" w:rsidRPr="00A867B2" w:rsidRDefault="00A867B2" w:rsidP="00A867B2">
      <w:pPr>
        <w:spacing w:after="0"/>
        <w:rPr>
          <w:rFonts w:cstheme="minorHAnsi"/>
          <w:b/>
          <w:bCs/>
          <w:color w:val="000000" w:themeColor="text1"/>
        </w:rPr>
      </w:pPr>
    </w:p>
    <w:p w14:paraId="50E664F5" w14:textId="2800FE09" w:rsidR="002E573C" w:rsidRPr="00C10226" w:rsidRDefault="002B2E74" w:rsidP="009D0025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Village CCTV </w:t>
      </w:r>
      <w:r w:rsidR="008D360E">
        <w:rPr>
          <w:rFonts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Update</w:t>
      </w:r>
      <w:r w:rsidR="00F46373">
        <w:rPr>
          <w:rFonts w:asciiTheme="minorHAnsi" w:hAnsiTheme="minorHAnsi" w:cstheme="minorHAnsi"/>
          <w:color w:val="000000" w:themeColor="text1"/>
        </w:rPr>
        <w:t xml:space="preserve"> </w:t>
      </w:r>
      <w:r w:rsidR="00F17B18">
        <w:rPr>
          <w:rFonts w:asciiTheme="minorHAnsi" w:hAnsiTheme="minorHAnsi" w:cstheme="minorHAnsi"/>
          <w:color w:val="000000" w:themeColor="text1"/>
        </w:rPr>
        <w:t xml:space="preserve">to include </w:t>
      </w:r>
      <w:r w:rsidR="009C2BF7">
        <w:rPr>
          <w:rFonts w:asciiTheme="minorHAnsi" w:hAnsiTheme="minorHAnsi" w:cstheme="minorHAnsi"/>
          <w:color w:val="000000" w:themeColor="text1"/>
        </w:rPr>
        <w:t xml:space="preserve">application on TPO, use of </w:t>
      </w:r>
      <w:r w:rsidR="00F37C3B">
        <w:rPr>
          <w:rFonts w:asciiTheme="minorHAnsi" w:hAnsiTheme="minorHAnsi" w:cstheme="minorHAnsi"/>
          <w:color w:val="000000" w:themeColor="text1"/>
        </w:rPr>
        <w:t xml:space="preserve">streetlighting, school </w:t>
      </w:r>
      <w:proofErr w:type="spellStart"/>
      <w:r w:rsidR="00F37C3B">
        <w:rPr>
          <w:rFonts w:asciiTheme="minorHAnsi" w:hAnsiTheme="minorHAnsi" w:cstheme="minorHAnsi"/>
          <w:color w:val="000000" w:themeColor="text1"/>
        </w:rPr>
        <w:t>wifi</w:t>
      </w:r>
      <w:proofErr w:type="spellEnd"/>
      <w:r w:rsidR="00F37C3B">
        <w:rPr>
          <w:rFonts w:asciiTheme="minorHAnsi" w:hAnsiTheme="minorHAnsi" w:cstheme="minorHAnsi"/>
          <w:color w:val="000000" w:themeColor="text1"/>
        </w:rPr>
        <w:t xml:space="preserve"> and </w:t>
      </w:r>
      <w:r w:rsidR="00F46373">
        <w:rPr>
          <w:rFonts w:asciiTheme="minorHAnsi" w:hAnsiTheme="minorHAnsi" w:cstheme="minorHAnsi"/>
          <w:color w:val="000000" w:themeColor="text1"/>
        </w:rPr>
        <w:t>unmetered electricity supp</w:t>
      </w:r>
      <w:r w:rsidR="00387D40">
        <w:rPr>
          <w:rFonts w:asciiTheme="minorHAnsi" w:hAnsiTheme="minorHAnsi" w:cstheme="minorHAnsi"/>
          <w:color w:val="000000" w:themeColor="text1"/>
        </w:rPr>
        <w:t>l</w:t>
      </w:r>
      <w:r w:rsidR="00F46373">
        <w:rPr>
          <w:rFonts w:asciiTheme="minorHAnsi" w:hAnsiTheme="minorHAnsi" w:cstheme="minorHAnsi"/>
          <w:color w:val="000000" w:themeColor="text1"/>
        </w:rPr>
        <w:t>y</w:t>
      </w:r>
      <w:r w:rsidR="00387D40">
        <w:rPr>
          <w:rFonts w:asciiTheme="minorHAnsi" w:hAnsiTheme="minorHAnsi" w:cstheme="minorHAnsi"/>
          <w:color w:val="000000" w:themeColor="text1"/>
        </w:rPr>
        <w:t>.</w:t>
      </w:r>
    </w:p>
    <w:p w14:paraId="3E5A5028" w14:textId="77777777" w:rsidR="00C10226" w:rsidRPr="00C10226" w:rsidRDefault="00C10226" w:rsidP="00C10226">
      <w:pPr>
        <w:pStyle w:val="ListParagraph"/>
        <w:rPr>
          <w:rFonts w:asciiTheme="minorHAnsi" w:hAnsiTheme="minorHAnsi" w:cstheme="minorHAnsi"/>
          <w:b/>
          <w:color w:val="000000" w:themeColor="text1"/>
        </w:rPr>
      </w:pPr>
    </w:p>
    <w:p w14:paraId="5E856401" w14:textId="491E5B23" w:rsidR="00C10226" w:rsidRDefault="00C10226" w:rsidP="009D0025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CCTV Policies</w:t>
      </w:r>
      <w:r w:rsidR="00906A3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06A31" w:rsidRPr="00906A31">
        <w:rPr>
          <w:rFonts w:asciiTheme="minorHAnsi" w:hAnsiTheme="minorHAnsi" w:cstheme="minorHAnsi"/>
          <w:bCs/>
          <w:color w:val="000000" w:themeColor="text1"/>
        </w:rPr>
        <w:t>To agree CCTV policies and procedures sent in advance</w:t>
      </w:r>
      <w:r w:rsidR="00387D40">
        <w:rPr>
          <w:rFonts w:asciiTheme="minorHAnsi" w:hAnsiTheme="minorHAnsi" w:cstheme="minorHAnsi"/>
          <w:bCs/>
          <w:color w:val="000000" w:themeColor="text1"/>
        </w:rPr>
        <w:t>.</w:t>
      </w:r>
    </w:p>
    <w:p w14:paraId="5B1358CE" w14:textId="77777777" w:rsidR="00B61848" w:rsidRPr="00B61848" w:rsidRDefault="00B61848" w:rsidP="00B61848">
      <w:pPr>
        <w:pStyle w:val="ListParagraph"/>
        <w:rPr>
          <w:rFonts w:asciiTheme="minorHAnsi" w:hAnsiTheme="minorHAnsi" w:cstheme="minorHAnsi"/>
          <w:bCs/>
          <w:color w:val="000000" w:themeColor="text1"/>
        </w:rPr>
      </w:pPr>
    </w:p>
    <w:p w14:paraId="6B7C57C9" w14:textId="2C9B2C93" w:rsidR="00A867B2" w:rsidRDefault="00B61848" w:rsidP="00852E33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Cs/>
          <w:color w:val="000000" w:themeColor="text1"/>
        </w:rPr>
      </w:pPr>
      <w:r w:rsidRPr="004430C5">
        <w:rPr>
          <w:rFonts w:asciiTheme="minorHAnsi" w:hAnsiTheme="minorHAnsi" w:cstheme="minorHAnsi"/>
          <w:b/>
          <w:color w:val="000000" w:themeColor="text1"/>
        </w:rPr>
        <w:lastRenderedPageBreak/>
        <w:t xml:space="preserve">Residents Survey </w:t>
      </w:r>
      <w:r w:rsidR="004430C5" w:rsidRPr="004430C5">
        <w:rPr>
          <w:rFonts w:asciiTheme="minorHAnsi" w:hAnsiTheme="minorHAnsi" w:cstheme="minorHAnsi"/>
          <w:bCs/>
          <w:color w:val="000000" w:themeColor="text1"/>
        </w:rPr>
        <w:t>Final draft and agree new dates for distribution and collection</w:t>
      </w:r>
      <w:r w:rsidR="00387D40">
        <w:rPr>
          <w:rFonts w:asciiTheme="minorHAnsi" w:hAnsiTheme="minorHAnsi" w:cstheme="minorHAnsi"/>
          <w:bCs/>
          <w:color w:val="000000" w:themeColor="text1"/>
        </w:rPr>
        <w:t>.</w:t>
      </w:r>
    </w:p>
    <w:p w14:paraId="7E8D9917" w14:textId="77777777" w:rsidR="004569E5" w:rsidRPr="004569E5" w:rsidRDefault="004569E5" w:rsidP="004569E5">
      <w:pPr>
        <w:pStyle w:val="ListParagraph"/>
        <w:rPr>
          <w:rFonts w:asciiTheme="minorHAnsi" w:hAnsiTheme="minorHAnsi" w:cstheme="minorHAnsi"/>
          <w:bCs/>
          <w:color w:val="000000" w:themeColor="text1"/>
        </w:rPr>
      </w:pPr>
    </w:p>
    <w:p w14:paraId="6248F1F6" w14:textId="77777777" w:rsidR="00BD1044" w:rsidRPr="00BD1044" w:rsidRDefault="00BD1044" w:rsidP="00BD1044">
      <w:pPr>
        <w:spacing w:after="0"/>
        <w:rPr>
          <w:rFonts w:cstheme="minorHAnsi"/>
          <w:bCs/>
          <w:color w:val="000000" w:themeColor="text1"/>
        </w:rPr>
      </w:pPr>
    </w:p>
    <w:p w14:paraId="00836246" w14:textId="0B5EA9AC" w:rsidR="00A6215A" w:rsidRPr="00433BEB" w:rsidRDefault="0002534A" w:rsidP="00433BEB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Planning</w:t>
      </w:r>
    </w:p>
    <w:p w14:paraId="2F44E148" w14:textId="0F2470EF" w:rsidR="00A6215A" w:rsidRDefault="00433BEB" w:rsidP="00A6215A">
      <w:pPr>
        <w:pStyle w:val="ListParagraph"/>
        <w:spacing w:after="0"/>
        <w:ind w:left="1418"/>
        <w:rPr>
          <w:rFonts w:asciiTheme="minorHAnsi" w:hAnsiTheme="minorHAnsi" w:cstheme="minorHAnsi"/>
          <w:bCs/>
          <w:color w:val="000000" w:themeColor="text1"/>
          <w:lang w:val="en-US"/>
        </w:rPr>
      </w:pPr>
      <w:r w:rsidRPr="00433BEB">
        <w:rPr>
          <w:rFonts w:asciiTheme="minorHAnsi" w:hAnsiTheme="minorHAnsi" w:cstheme="minorHAnsi"/>
          <w:b/>
          <w:color w:val="000000" w:themeColor="text1"/>
          <w:lang w:val="en-US"/>
        </w:rPr>
        <w:t>24/03692/LBC</w:t>
      </w:r>
      <w:r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26565E" w:rsidRPr="0026565E">
        <w:rPr>
          <w:rFonts w:asciiTheme="minorHAnsi" w:hAnsiTheme="minorHAnsi" w:cstheme="minorHAnsi"/>
          <w:bCs/>
          <w:color w:val="000000" w:themeColor="text1"/>
          <w:lang w:val="en-US"/>
        </w:rPr>
        <w:t>Listed Building Consent for Repairs to curtilage listed wall at Cotswold Cottage Birdlip Gloucester Gloucestershire GL4 8JH</w:t>
      </w:r>
    </w:p>
    <w:p w14:paraId="30E43CF2" w14:textId="72B0A551" w:rsidR="009859AA" w:rsidRDefault="009859AA" w:rsidP="00A6215A">
      <w:pPr>
        <w:pStyle w:val="ListParagraph"/>
        <w:spacing w:after="0"/>
        <w:ind w:left="1418"/>
        <w:rPr>
          <w:rFonts w:asciiTheme="minorHAnsi" w:hAnsiTheme="minorHAnsi" w:cstheme="minorHAnsi"/>
          <w:bCs/>
          <w:color w:val="000000" w:themeColor="text1"/>
          <w:lang w:val="en-US"/>
        </w:rPr>
      </w:pPr>
      <w:hyperlink r:id="rId9" w:history="1">
        <w:r w:rsidRPr="00B447FA">
          <w:rPr>
            <w:rStyle w:val="Hyperlink"/>
            <w:rFonts w:asciiTheme="minorHAnsi" w:hAnsiTheme="minorHAnsi" w:cstheme="minorHAnsi"/>
            <w:bCs/>
            <w:lang w:val="en-US"/>
          </w:rPr>
          <w:t>https://publicaccess.cotswold.gov.uk/online-applications/applicationDetails.do?keyVal=SO2B2XFIFSZ00&amp;activeTab=summary</w:t>
        </w:r>
      </w:hyperlink>
      <w:r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</w:p>
    <w:p w14:paraId="2C6054F9" w14:textId="77777777" w:rsidR="00B34C4A" w:rsidRDefault="00B34C4A" w:rsidP="00A6215A">
      <w:pPr>
        <w:pStyle w:val="ListParagraph"/>
        <w:spacing w:after="0"/>
        <w:ind w:left="1418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14:paraId="59C4A2C5" w14:textId="0ED09325" w:rsidR="0026565E" w:rsidRDefault="002E5BA4" w:rsidP="00A6215A">
      <w:pPr>
        <w:pStyle w:val="ListParagraph"/>
        <w:spacing w:after="0"/>
        <w:ind w:left="1418"/>
        <w:rPr>
          <w:rFonts w:asciiTheme="minorHAnsi" w:hAnsiTheme="minorHAnsi" w:cstheme="minorHAnsi"/>
          <w:bCs/>
          <w:color w:val="000000" w:themeColor="text1"/>
          <w:lang w:val="en-US"/>
        </w:rPr>
      </w:pPr>
      <w:r>
        <w:rPr>
          <w:rFonts w:asciiTheme="minorHAnsi" w:hAnsiTheme="minorHAnsi" w:cstheme="minorHAnsi"/>
          <w:b/>
          <w:color w:val="000000" w:themeColor="text1"/>
          <w:lang w:val="en-US"/>
        </w:rPr>
        <w:t>2</w:t>
      </w:r>
      <w:r w:rsidRPr="002E5BA4">
        <w:rPr>
          <w:rFonts w:asciiTheme="minorHAnsi" w:hAnsiTheme="minorHAnsi" w:cstheme="minorHAnsi"/>
          <w:b/>
          <w:color w:val="000000" w:themeColor="text1"/>
          <w:lang w:val="en-US"/>
        </w:rPr>
        <w:t>4/03691/FUL</w:t>
      </w:r>
      <w:r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256238" w:rsidRPr="00256238">
        <w:rPr>
          <w:rFonts w:asciiTheme="minorHAnsi" w:hAnsiTheme="minorHAnsi" w:cstheme="minorHAnsi"/>
          <w:bCs/>
          <w:color w:val="000000" w:themeColor="text1"/>
          <w:lang w:val="en-US"/>
        </w:rPr>
        <w:t>Full Application for Erection of 1no. dwelling with associated works, including repairs to curtilage listed wall at Cotswold Cottage Birdlip Gloucester Gloucestershire GL4 8JH</w:t>
      </w:r>
    </w:p>
    <w:p w14:paraId="0E921416" w14:textId="2C516111" w:rsidR="00E93344" w:rsidRDefault="00E93344" w:rsidP="00A6215A">
      <w:pPr>
        <w:pStyle w:val="ListParagraph"/>
        <w:spacing w:after="0"/>
        <w:ind w:left="1418"/>
        <w:rPr>
          <w:rFonts w:asciiTheme="minorHAnsi" w:hAnsiTheme="minorHAnsi" w:cstheme="minorHAnsi"/>
          <w:bCs/>
          <w:color w:val="000000" w:themeColor="text1"/>
        </w:rPr>
      </w:pPr>
      <w:hyperlink r:id="rId10" w:history="1">
        <w:r w:rsidRPr="00E93344">
          <w:rPr>
            <w:rStyle w:val="Hyperlink"/>
            <w:rFonts w:asciiTheme="minorHAnsi" w:hAnsiTheme="minorHAnsi" w:cstheme="minorHAnsi"/>
            <w:bCs/>
          </w:rPr>
          <w:t>https://publicaccess.cotswold.gov.uk/online-applications/applicationDetails.do?keyVal=SO2B2WFIFSY00&amp;activeTab=summary</w:t>
        </w:r>
      </w:hyperlink>
      <w:r w:rsidRPr="00E93344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0E957DE8" w14:textId="77777777" w:rsidR="00B34C4A" w:rsidRDefault="00B34C4A" w:rsidP="00A6215A">
      <w:pPr>
        <w:pStyle w:val="ListParagraph"/>
        <w:spacing w:after="0"/>
        <w:ind w:left="1418"/>
        <w:rPr>
          <w:rFonts w:asciiTheme="minorHAnsi" w:hAnsiTheme="minorHAnsi" w:cstheme="minorHAnsi"/>
          <w:bCs/>
          <w:color w:val="000000" w:themeColor="text1"/>
        </w:rPr>
      </w:pPr>
    </w:p>
    <w:p w14:paraId="0263A5BE" w14:textId="4EE6B434" w:rsidR="00B34C4A" w:rsidRDefault="00B34C4A" w:rsidP="00A6215A">
      <w:pPr>
        <w:pStyle w:val="ListParagraph"/>
        <w:spacing w:after="0"/>
        <w:ind w:left="1418"/>
        <w:rPr>
          <w:rFonts w:asciiTheme="minorHAnsi" w:hAnsiTheme="minorHAnsi" w:cstheme="minorHAnsi"/>
          <w:bCs/>
          <w:color w:val="000000" w:themeColor="text1"/>
          <w:lang w:val="en-US"/>
        </w:rPr>
      </w:pPr>
      <w:r w:rsidRPr="00B34C4A">
        <w:rPr>
          <w:rFonts w:asciiTheme="minorHAnsi" w:hAnsiTheme="minorHAnsi" w:cstheme="minorHAnsi"/>
          <w:b/>
          <w:color w:val="000000" w:themeColor="text1"/>
          <w:lang w:val="en-US"/>
        </w:rPr>
        <w:t>24/03860/OUT</w:t>
      </w:r>
      <w:r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690949" w:rsidRPr="00690949">
        <w:rPr>
          <w:rFonts w:asciiTheme="minorHAnsi" w:hAnsiTheme="minorHAnsi" w:cstheme="minorHAnsi"/>
          <w:bCs/>
          <w:color w:val="000000" w:themeColor="text1"/>
          <w:lang w:val="en-US"/>
        </w:rPr>
        <w:t>Outline planning application for the erection of one self-build dwellinghouse with all matters reserved except for access at Land To Rear Of Fern Cottage Ermin Way Birdlip GL4 8JH</w:t>
      </w:r>
    </w:p>
    <w:p w14:paraId="13D6E1CF" w14:textId="3F9465D1" w:rsidR="00690949" w:rsidRPr="00690949" w:rsidRDefault="00A37A80" w:rsidP="00A6215A">
      <w:pPr>
        <w:pStyle w:val="ListParagraph"/>
        <w:spacing w:after="0"/>
        <w:ind w:left="1418"/>
        <w:rPr>
          <w:rFonts w:asciiTheme="minorHAnsi" w:hAnsiTheme="minorHAnsi" w:cstheme="minorHAnsi"/>
          <w:bCs/>
          <w:color w:val="000000" w:themeColor="text1"/>
        </w:rPr>
      </w:pPr>
      <w:hyperlink r:id="rId11" w:history="1">
        <w:r w:rsidRPr="00B447FA">
          <w:rPr>
            <w:rStyle w:val="Hyperlink"/>
            <w:rFonts w:asciiTheme="minorHAnsi" w:hAnsiTheme="minorHAnsi" w:cstheme="minorHAnsi"/>
            <w:bCs/>
          </w:rPr>
          <w:t>https://publicaccess.cotswold.gov.uk/online-applications/applicationDetails.do?keyVal=SOQZWOFIG4J00&amp;activeTab=summary</w:t>
        </w:r>
      </w:hyperlink>
      <w:r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EFF5C04" w14:textId="77777777" w:rsidR="008B6AD3" w:rsidRPr="00A57EF8" w:rsidRDefault="008B6AD3" w:rsidP="00D92188">
      <w:pPr>
        <w:pStyle w:val="ListParagraph"/>
        <w:ind w:left="360" w:hanging="360"/>
        <w:rPr>
          <w:rFonts w:cstheme="minorHAnsi"/>
          <w:b/>
          <w:color w:val="000000" w:themeColor="text1"/>
          <w:sz w:val="16"/>
          <w:szCs w:val="16"/>
        </w:rPr>
      </w:pPr>
    </w:p>
    <w:p w14:paraId="53B8D4FA" w14:textId="0F7EA1E6" w:rsidR="003268E2" w:rsidRPr="00A37A80" w:rsidRDefault="00373F77" w:rsidP="00A37A80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Budget Update on Expenditure - </w:t>
      </w:r>
      <w:r w:rsidR="00107711" w:rsidRPr="006F2553">
        <w:rPr>
          <w:rFonts w:asciiTheme="minorHAnsi" w:hAnsiTheme="minorHAnsi" w:cstheme="minorHAnsi"/>
          <w:color w:val="000000" w:themeColor="text1"/>
        </w:rPr>
        <w:t>(sent in advance)</w:t>
      </w:r>
    </w:p>
    <w:p w14:paraId="41F30B8B" w14:textId="77777777" w:rsidR="00A37A80" w:rsidRPr="00A37A80" w:rsidRDefault="00A37A80" w:rsidP="00A37A80">
      <w:pPr>
        <w:pStyle w:val="ListParagraph"/>
        <w:spacing w:after="0"/>
        <w:ind w:left="360"/>
        <w:rPr>
          <w:rFonts w:cstheme="minorHAnsi"/>
          <w:b/>
          <w:color w:val="000000" w:themeColor="text1"/>
        </w:rPr>
      </w:pPr>
    </w:p>
    <w:p w14:paraId="439997F1" w14:textId="2046781F" w:rsidR="0037036C" w:rsidRPr="00D34B9D" w:rsidRDefault="00FA7A4D" w:rsidP="00D34B9D">
      <w:pPr>
        <w:pStyle w:val="ListParagraph"/>
        <w:numPr>
          <w:ilvl w:val="0"/>
          <w:numId w:val="1"/>
        </w:numPr>
        <w:spacing w:after="0"/>
        <w:ind w:left="1418" w:hanging="1418"/>
        <w:rPr>
          <w:rFonts w:cstheme="minorHAnsi"/>
          <w:b/>
          <w:color w:val="000000" w:themeColor="text1"/>
        </w:rPr>
      </w:pPr>
      <w:bookmarkStart w:id="0" w:name="_Hlk157071693"/>
      <w:r>
        <w:rPr>
          <w:rFonts w:cstheme="minorHAnsi"/>
          <w:b/>
          <w:color w:val="000000" w:themeColor="text1"/>
        </w:rPr>
        <w:t xml:space="preserve">To Agree </w:t>
      </w:r>
      <w:bookmarkEnd w:id="0"/>
      <w:r>
        <w:rPr>
          <w:rFonts w:cstheme="minorHAnsi"/>
          <w:b/>
          <w:color w:val="000000" w:themeColor="text1"/>
        </w:rPr>
        <w:t>Budget 202</w:t>
      </w:r>
      <w:r w:rsidR="00E93344">
        <w:rPr>
          <w:rFonts w:cstheme="minorHAnsi"/>
          <w:b/>
          <w:color w:val="000000" w:themeColor="text1"/>
        </w:rPr>
        <w:t>5</w:t>
      </w:r>
      <w:r>
        <w:rPr>
          <w:rFonts w:cstheme="minorHAnsi"/>
          <w:b/>
          <w:color w:val="000000" w:themeColor="text1"/>
        </w:rPr>
        <w:t>-2</w:t>
      </w:r>
      <w:r w:rsidR="00E93344">
        <w:rPr>
          <w:rFonts w:cstheme="minorHAnsi"/>
          <w:b/>
          <w:color w:val="000000" w:themeColor="text1"/>
        </w:rPr>
        <w:t>6</w:t>
      </w:r>
      <w:r>
        <w:rPr>
          <w:rFonts w:cstheme="minorHAnsi"/>
          <w:b/>
          <w:color w:val="000000" w:themeColor="text1"/>
        </w:rPr>
        <w:t xml:space="preserve"> </w:t>
      </w:r>
      <w:r w:rsidR="006A6238">
        <w:t>(Clerks report and recommendations)</w:t>
      </w:r>
      <w:r w:rsidR="00671761">
        <w:t xml:space="preserve"> </w:t>
      </w:r>
    </w:p>
    <w:p w14:paraId="5AD80115" w14:textId="77777777" w:rsidR="006E081C" w:rsidRPr="008A556B" w:rsidRDefault="006E081C" w:rsidP="00D92188">
      <w:pPr>
        <w:spacing w:after="0"/>
        <w:ind w:left="360" w:hanging="360"/>
        <w:rPr>
          <w:rFonts w:cstheme="minorHAnsi"/>
          <w:b/>
          <w:color w:val="000000" w:themeColor="text1"/>
          <w:sz w:val="16"/>
          <w:szCs w:val="16"/>
        </w:rPr>
      </w:pPr>
    </w:p>
    <w:p w14:paraId="6661AE8D" w14:textId="7087648F" w:rsidR="00FA7A4D" w:rsidRDefault="00FA7A4D" w:rsidP="00D92188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To Agree Precept 202</w:t>
      </w:r>
      <w:r w:rsidR="003B2A53">
        <w:rPr>
          <w:rFonts w:cstheme="minorHAnsi"/>
          <w:b/>
          <w:color w:val="000000" w:themeColor="text1"/>
        </w:rPr>
        <w:t>5</w:t>
      </w:r>
      <w:r>
        <w:rPr>
          <w:rFonts w:cstheme="minorHAnsi"/>
          <w:b/>
          <w:color w:val="000000" w:themeColor="text1"/>
        </w:rPr>
        <w:t>-2</w:t>
      </w:r>
      <w:r w:rsidR="003B2A53">
        <w:rPr>
          <w:rFonts w:cstheme="minorHAnsi"/>
          <w:b/>
          <w:color w:val="000000" w:themeColor="text1"/>
        </w:rPr>
        <w:t>6</w:t>
      </w:r>
      <w:r>
        <w:rPr>
          <w:rFonts w:cstheme="minorHAnsi"/>
          <w:b/>
          <w:color w:val="000000" w:themeColor="text1"/>
        </w:rPr>
        <w:t xml:space="preserve"> </w:t>
      </w:r>
    </w:p>
    <w:p w14:paraId="572C199F" w14:textId="54EF63A7" w:rsidR="00D34B9D" w:rsidRPr="00D34B9D" w:rsidRDefault="00D34B9D" w:rsidP="00D34B9D">
      <w:pPr>
        <w:spacing w:after="0"/>
        <w:rPr>
          <w:rFonts w:cstheme="minorHAnsi"/>
          <w:b/>
          <w:color w:val="000000" w:themeColor="text1"/>
        </w:rPr>
      </w:pPr>
    </w:p>
    <w:p w14:paraId="225777BE" w14:textId="4E316F56" w:rsidR="00D44074" w:rsidRPr="00D34B9D" w:rsidRDefault="00D44074" w:rsidP="0002192B">
      <w:pPr>
        <w:pStyle w:val="ListParagraph"/>
        <w:numPr>
          <w:ilvl w:val="0"/>
          <w:numId w:val="1"/>
        </w:numPr>
        <w:spacing w:after="0"/>
        <w:ind w:left="1418" w:hanging="1418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To agree annual</w:t>
      </w:r>
      <w:r w:rsidR="00D73FCB">
        <w:rPr>
          <w:rFonts w:cstheme="minorHAnsi"/>
          <w:b/>
          <w:color w:val="000000" w:themeColor="text1"/>
        </w:rPr>
        <w:t>/monthly charges and</w:t>
      </w:r>
      <w:r>
        <w:rPr>
          <w:rFonts w:cstheme="minorHAnsi"/>
          <w:b/>
          <w:color w:val="000000" w:themeColor="text1"/>
        </w:rPr>
        <w:t xml:space="preserve"> subscriptions</w:t>
      </w:r>
      <w:r w:rsidR="00C926F1">
        <w:rPr>
          <w:rFonts w:cstheme="minorHAnsi"/>
          <w:b/>
          <w:color w:val="000000" w:themeColor="text1"/>
        </w:rPr>
        <w:t xml:space="preserve"> </w:t>
      </w:r>
      <w:r w:rsidR="00C926F1" w:rsidRPr="009274DF">
        <w:rPr>
          <w:rFonts w:cstheme="minorHAnsi"/>
          <w:bCs/>
          <w:color w:val="000000" w:themeColor="text1"/>
        </w:rPr>
        <w:t>Microsoft</w:t>
      </w:r>
      <w:r w:rsidR="009274DF" w:rsidRPr="009274DF">
        <w:rPr>
          <w:rFonts w:cstheme="minorHAnsi"/>
          <w:bCs/>
          <w:color w:val="000000" w:themeColor="text1"/>
        </w:rPr>
        <w:t>,</w:t>
      </w:r>
      <w:r w:rsidR="009274DF">
        <w:rPr>
          <w:rFonts w:cstheme="minorHAnsi"/>
          <w:b/>
          <w:color w:val="000000" w:themeColor="text1"/>
        </w:rPr>
        <w:t xml:space="preserve"> </w:t>
      </w:r>
      <w:r w:rsidR="00544464" w:rsidRPr="00544464">
        <w:rPr>
          <w:rFonts w:cstheme="minorHAnsi"/>
          <w:bCs/>
          <w:color w:val="000000" w:themeColor="text1"/>
        </w:rPr>
        <w:t>Web Domain (subject to change)</w:t>
      </w:r>
      <w:r w:rsidR="00544464">
        <w:rPr>
          <w:rFonts w:cstheme="minorHAnsi"/>
          <w:bCs/>
          <w:color w:val="000000" w:themeColor="text1"/>
        </w:rPr>
        <w:t>, Bank charges</w:t>
      </w:r>
      <w:r w:rsidR="00D73FCB">
        <w:rPr>
          <w:rFonts w:cstheme="minorHAnsi"/>
          <w:bCs/>
          <w:color w:val="000000" w:themeColor="text1"/>
        </w:rPr>
        <w:t xml:space="preserve"> and email</w:t>
      </w:r>
    </w:p>
    <w:p w14:paraId="16105FB4" w14:textId="77777777" w:rsidR="00D34B9D" w:rsidRPr="00D34B9D" w:rsidRDefault="00D34B9D" w:rsidP="00D34B9D">
      <w:pPr>
        <w:spacing w:after="0"/>
        <w:rPr>
          <w:rFonts w:cstheme="minorHAnsi"/>
          <w:b/>
          <w:color w:val="000000" w:themeColor="text1"/>
        </w:rPr>
      </w:pPr>
    </w:p>
    <w:p w14:paraId="06184ACF" w14:textId="60605CCF" w:rsidR="00FA7A4D" w:rsidRPr="00D72C61" w:rsidRDefault="00D44074" w:rsidP="00FA7A4D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To agree annua</w:t>
      </w:r>
      <w:r w:rsidR="00C926F1">
        <w:rPr>
          <w:rFonts w:cstheme="minorHAnsi"/>
          <w:b/>
          <w:color w:val="000000" w:themeColor="text1"/>
        </w:rPr>
        <w:t xml:space="preserve">l </w:t>
      </w:r>
      <w:r w:rsidR="002C0C72">
        <w:rPr>
          <w:rFonts w:cstheme="minorHAnsi"/>
          <w:b/>
          <w:color w:val="000000" w:themeColor="text1"/>
        </w:rPr>
        <w:t xml:space="preserve">Direct Debits </w:t>
      </w:r>
      <w:r w:rsidR="00D72C61" w:rsidRPr="00D72C61">
        <w:rPr>
          <w:rFonts w:cstheme="minorHAnsi"/>
          <w:bCs/>
          <w:color w:val="000000" w:themeColor="text1"/>
        </w:rPr>
        <w:t>ICO</w:t>
      </w:r>
    </w:p>
    <w:p w14:paraId="74D287D0" w14:textId="77777777" w:rsidR="00FA7A4D" w:rsidRPr="00FA7A4D" w:rsidRDefault="00FA7A4D" w:rsidP="00FA7A4D">
      <w:pPr>
        <w:spacing w:after="0"/>
        <w:rPr>
          <w:rFonts w:cstheme="minorHAnsi"/>
          <w:b/>
          <w:color w:val="000000" w:themeColor="text1"/>
        </w:rPr>
      </w:pPr>
    </w:p>
    <w:p w14:paraId="2786FC92" w14:textId="529DABD1" w:rsidR="00C0545E" w:rsidRDefault="00C0545E" w:rsidP="00D92188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Finance</w:t>
      </w:r>
    </w:p>
    <w:p w14:paraId="6787151C" w14:textId="3AD3F37C" w:rsidR="00C80465" w:rsidRPr="00AA7624" w:rsidRDefault="004F3849" w:rsidP="00BF4DE2">
      <w:pPr>
        <w:pStyle w:val="ListParagraph"/>
        <w:numPr>
          <w:ilvl w:val="0"/>
          <w:numId w:val="11"/>
        </w:numPr>
        <w:spacing w:after="0"/>
        <w:ind w:left="1418" w:right="-421" w:hanging="425"/>
        <w:rPr>
          <w:rFonts w:asciiTheme="minorHAnsi" w:hAnsiTheme="minorHAnsi" w:cstheme="minorHAnsi"/>
          <w:color w:val="000000" w:themeColor="text1"/>
        </w:rPr>
      </w:pPr>
      <w:r w:rsidRPr="00AA7624">
        <w:rPr>
          <w:rFonts w:asciiTheme="minorHAnsi" w:hAnsiTheme="minorHAnsi" w:cstheme="minorHAnsi"/>
          <w:b/>
          <w:color w:val="000000" w:themeColor="text1"/>
        </w:rPr>
        <w:t xml:space="preserve">To note </w:t>
      </w:r>
      <w:r w:rsidR="003A2405" w:rsidRPr="00AA7624">
        <w:rPr>
          <w:rFonts w:asciiTheme="minorHAnsi" w:hAnsiTheme="minorHAnsi" w:cstheme="minorHAnsi"/>
          <w:b/>
          <w:color w:val="000000" w:themeColor="text1"/>
        </w:rPr>
        <w:t xml:space="preserve">Following payments have been </w:t>
      </w:r>
      <w:r w:rsidR="0037036C">
        <w:rPr>
          <w:rFonts w:asciiTheme="minorHAnsi" w:hAnsiTheme="minorHAnsi" w:cstheme="minorHAnsi"/>
          <w:b/>
          <w:color w:val="000000" w:themeColor="text1"/>
        </w:rPr>
        <w:t>issued</w:t>
      </w:r>
    </w:p>
    <w:p w14:paraId="14478870" w14:textId="236F1025" w:rsidR="00F17FB1" w:rsidRDefault="00FC7CB8" w:rsidP="00BF4DE2">
      <w:pPr>
        <w:spacing w:after="0"/>
        <w:ind w:left="1418" w:right="-421"/>
        <w:rPr>
          <w:rFonts w:cstheme="minorHAnsi"/>
          <w:bCs/>
          <w:color w:val="000000" w:themeColor="text1"/>
          <w:sz w:val="22"/>
          <w:szCs w:val="22"/>
        </w:rPr>
      </w:pPr>
      <w:r w:rsidRPr="00AA7624">
        <w:rPr>
          <w:rFonts w:cstheme="minorHAnsi"/>
          <w:b/>
          <w:color w:val="000000" w:themeColor="text1"/>
          <w:sz w:val="22"/>
          <w:szCs w:val="22"/>
        </w:rPr>
        <w:t xml:space="preserve">Clerks Salary </w:t>
      </w:r>
      <w:r w:rsidR="00714C04">
        <w:rPr>
          <w:rFonts w:cstheme="minorHAnsi"/>
          <w:b/>
          <w:color w:val="000000" w:themeColor="text1"/>
          <w:sz w:val="22"/>
          <w:szCs w:val="22"/>
        </w:rPr>
        <w:t>December</w:t>
      </w:r>
      <w:r w:rsidR="006E6647" w:rsidRPr="00AA7624">
        <w:rPr>
          <w:rFonts w:cstheme="minorHAnsi"/>
          <w:b/>
          <w:color w:val="000000" w:themeColor="text1"/>
          <w:sz w:val="22"/>
          <w:szCs w:val="22"/>
        </w:rPr>
        <w:t xml:space="preserve"> </w:t>
      </w:r>
      <w:r w:rsidRPr="00AA7624">
        <w:rPr>
          <w:rFonts w:cstheme="minorHAnsi"/>
          <w:bCs/>
          <w:color w:val="000000" w:themeColor="text1"/>
          <w:sz w:val="22"/>
          <w:szCs w:val="22"/>
        </w:rPr>
        <w:t>£</w:t>
      </w:r>
      <w:r w:rsidR="00714C04">
        <w:rPr>
          <w:rFonts w:cstheme="minorHAnsi"/>
          <w:bCs/>
          <w:color w:val="000000" w:themeColor="text1"/>
          <w:sz w:val="22"/>
          <w:szCs w:val="22"/>
        </w:rPr>
        <w:t>300.80</w:t>
      </w:r>
      <w:r w:rsidRPr="00AA7624">
        <w:rPr>
          <w:rFonts w:cstheme="minorHAnsi"/>
          <w:bCs/>
          <w:color w:val="000000" w:themeColor="text1"/>
          <w:sz w:val="22"/>
          <w:szCs w:val="22"/>
        </w:rPr>
        <w:t xml:space="preserve"> and Expenses £</w:t>
      </w:r>
      <w:r w:rsidR="00714C04">
        <w:rPr>
          <w:rFonts w:cstheme="minorHAnsi"/>
          <w:bCs/>
          <w:color w:val="000000" w:themeColor="text1"/>
          <w:sz w:val="22"/>
          <w:szCs w:val="22"/>
        </w:rPr>
        <w:t>26.00</w:t>
      </w:r>
    </w:p>
    <w:p w14:paraId="1F383156" w14:textId="77777777" w:rsidR="00225664" w:rsidRDefault="00714C04" w:rsidP="00BF4DE2">
      <w:pPr>
        <w:spacing w:after="0"/>
        <w:ind w:left="1418" w:right="-421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/>
          <w:color w:val="000000" w:themeColor="text1"/>
          <w:sz w:val="22"/>
          <w:szCs w:val="22"/>
        </w:rPr>
        <w:t>HMRC</w:t>
      </w:r>
      <w:r w:rsidR="00F17FB1">
        <w:rPr>
          <w:rFonts w:cstheme="minorHAnsi"/>
          <w:b/>
          <w:color w:val="000000" w:themeColor="text1"/>
          <w:sz w:val="22"/>
          <w:szCs w:val="22"/>
        </w:rPr>
        <w:t xml:space="preserve"> December </w:t>
      </w:r>
      <w:r w:rsidR="000E722E">
        <w:rPr>
          <w:rFonts w:cstheme="minorHAnsi"/>
          <w:bCs/>
          <w:color w:val="000000" w:themeColor="text1"/>
          <w:sz w:val="22"/>
          <w:szCs w:val="22"/>
        </w:rPr>
        <w:t>£</w:t>
      </w:r>
      <w:r>
        <w:rPr>
          <w:rFonts w:cstheme="minorHAnsi"/>
          <w:bCs/>
          <w:color w:val="000000" w:themeColor="text1"/>
          <w:sz w:val="22"/>
          <w:szCs w:val="22"/>
        </w:rPr>
        <w:t>16.00</w:t>
      </w:r>
      <w:r w:rsidR="00E767B1">
        <w:rPr>
          <w:rFonts w:cstheme="minorHAnsi"/>
          <w:bCs/>
          <w:color w:val="000000" w:themeColor="text1"/>
          <w:sz w:val="22"/>
          <w:szCs w:val="22"/>
        </w:rPr>
        <w:t xml:space="preserve"> </w:t>
      </w:r>
    </w:p>
    <w:p w14:paraId="49C97DF1" w14:textId="7E407666" w:rsidR="00225664" w:rsidRDefault="00225664" w:rsidP="00225664">
      <w:pPr>
        <w:spacing w:after="0"/>
        <w:ind w:left="1418" w:right="-421"/>
        <w:rPr>
          <w:rFonts w:cstheme="minorHAnsi"/>
          <w:bCs/>
          <w:color w:val="000000" w:themeColor="text1"/>
          <w:sz w:val="22"/>
          <w:szCs w:val="22"/>
        </w:rPr>
      </w:pPr>
      <w:r w:rsidRPr="00AA7624">
        <w:rPr>
          <w:rFonts w:cstheme="minorHAnsi"/>
          <w:b/>
          <w:color w:val="000000" w:themeColor="text1"/>
          <w:sz w:val="22"/>
          <w:szCs w:val="22"/>
        </w:rPr>
        <w:t xml:space="preserve">Clerks Salary </w:t>
      </w:r>
      <w:r>
        <w:rPr>
          <w:rFonts w:cstheme="minorHAnsi"/>
          <w:b/>
          <w:color w:val="000000" w:themeColor="text1"/>
          <w:sz w:val="22"/>
          <w:szCs w:val="22"/>
        </w:rPr>
        <w:t>November</w:t>
      </w:r>
      <w:r w:rsidRPr="00AA7624">
        <w:rPr>
          <w:rFonts w:cstheme="minorHAnsi"/>
          <w:b/>
          <w:color w:val="000000" w:themeColor="text1"/>
          <w:sz w:val="22"/>
          <w:szCs w:val="22"/>
        </w:rPr>
        <w:t xml:space="preserve"> </w:t>
      </w:r>
      <w:r w:rsidRPr="00AA7624">
        <w:rPr>
          <w:rFonts w:cstheme="minorHAnsi"/>
          <w:bCs/>
          <w:color w:val="000000" w:themeColor="text1"/>
          <w:sz w:val="22"/>
          <w:szCs w:val="22"/>
        </w:rPr>
        <w:t>£</w:t>
      </w:r>
      <w:r w:rsidR="001D0AEB">
        <w:rPr>
          <w:rFonts w:cstheme="minorHAnsi"/>
          <w:bCs/>
          <w:color w:val="000000" w:themeColor="text1"/>
          <w:sz w:val="22"/>
          <w:szCs w:val="22"/>
        </w:rPr>
        <w:t>3</w:t>
      </w:r>
      <w:r w:rsidR="00D77750">
        <w:rPr>
          <w:rFonts w:cstheme="minorHAnsi"/>
          <w:bCs/>
          <w:color w:val="000000" w:themeColor="text1"/>
          <w:sz w:val="22"/>
          <w:szCs w:val="22"/>
        </w:rPr>
        <w:t>79.05</w:t>
      </w:r>
      <w:r w:rsidRPr="00AA7624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="009F6F35">
        <w:rPr>
          <w:rFonts w:cstheme="minorHAnsi"/>
          <w:bCs/>
          <w:color w:val="000000" w:themeColor="text1"/>
          <w:sz w:val="22"/>
          <w:szCs w:val="22"/>
        </w:rPr>
        <w:t xml:space="preserve">includes backdated pay agreement </w:t>
      </w:r>
      <w:r w:rsidRPr="00AA7624">
        <w:rPr>
          <w:rFonts w:cstheme="minorHAnsi"/>
          <w:bCs/>
          <w:color w:val="000000" w:themeColor="text1"/>
          <w:sz w:val="22"/>
          <w:szCs w:val="22"/>
        </w:rPr>
        <w:t>and Expenses £</w:t>
      </w:r>
      <w:r w:rsidR="00D77750">
        <w:rPr>
          <w:rFonts w:cstheme="minorHAnsi"/>
          <w:bCs/>
          <w:color w:val="000000" w:themeColor="text1"/>
          <w:sz w:val="22"/>
          <w:szCs w:val="22"/>
        </w:rPr>
        <w:t>40.39 inc. domain renewal £</w:t>
      </w:r>
      <w:r w:rsidR="0077393C">
        <w:rPr>
          <w:rFonts w:cstheme="minorHAnsi"/>
          <w:bCs/>
          <w:color w:val="000000" w:themeColor="text1"/>
          <w:sz w:val="22"/>
          <w:szCs w:val="22"/>
        </w:rPr>
        <w:t>14.39</w:t>
      </w:r>
    </w:p>
    <w:p w14:paraId="3E2C2E24" w14:textId="6E6BA13B" w:rsidR="00C0545E" w:rsidRDefault="00225664" w:rsidP="00225664">
      <w:pPr>
        <w:spacing w:after="0"/>
        <w:ind w:left="1418" w:right="-421"/>
        <w:rPr>
          <w:rFonts w:cstheme="minorHAnsi"/>
          <w:b/>
          <w:color w:val="000000" w:themeColor="text1"/>
          <w:sz w:val="22"/>
          <w:szCs w:val="22"/>
        </w:rPr>
      </w:pPr>
      <w:r>
        <w:rPr>
          <w:rFonts w:cstheme="minorHAnsi"/>
          <w:b/>
          <w:color w:val="000000" w:themeColor="text1"/>
          <w:sz w:val="22"/>
          <w:szCs w:val="22"/>
        </w:rPr>
        <w:t xml:space="preserve">HMRC </w:t>
      </w:r>
      <w:r w:rsidR="001D0AEB">
        <w:rPr>
          <w:rFonts w:cstheme="minorHAnsi"/>
          <w:b/>
          <w:color w:val="000000" w:themeColor="text1"/>
          <w:sz w:val="22"/>
          <w:szCs w:val="22"/>
        </w:rPr>
        <w:t>Novem</w:t>
      </w:r>
      <w:r>
        <w:rPr>
          <w:rFonts w:cstheme="minorHAnsi"/>
          <w:b/>
          <w:color w:val="000000" w:themeColor="text1"/>
          <w:sz w:val="22"/>
          <w:szCs w:val="22"/>
        </w:rPr>
        <w:t xml:space="preserve">ber </w:t>
      </w:r>
      <w:r>
        <w:rPr>
          <w:rFonts w:cstheme="minorHAnsi"/>
          <w:bCs/>
          <w:color w:val="000000" w:themeColor="text1"/>
          <w:sz w:val="22"/>
          <w:szCs w:val="22"/>
        </w:rPr>
        <w:t>£</w:t>
      </w:r>
      <w:r w:rsidR="001D0AEB">
        <w:rPr>
          <w:rFonts w:cstheme="minorHAnsi"/>
          <w:bCs/>
          <w:color w:val="000000" w:themeColor="text1"/>
          <w:sz w:val="22"/>
          <w:szCs w:val="22"/>
        </w:rPr>
        <w:t>35.40</w:t>
      </w:r>
      <w:r w:rsidR="00FC7CB8" w:rsidRPr="00AA7624">
        <w:rPr>
          <w:rFonts w:cstheme="minorHAnsi"/>
          <w:b/>
          <w:color w:val="000000" w:themeColor="text1"/>
          <w:sz w:val="22"/>
          <w:szCs w:val="22"/>
        </w:rPr>
        <w:t xml:space="preserve"> </w:t>
      </w:r>
    </w:p>
    <w:p w14:paraId="342873BC" w14:textId="1322F6B7" w:rsidR="007E4C12" w:rsidRPr="001A1CDE" w:rsidRDefault="001A1CDE" w:rsidP="00EB5F1C">
      <w:pPr>
        <w:pStyle w:val="ListParagraph"/>
        <w:numPr>
          <w:ilvl w:val="0"/>
          <w:numId w:val="11"/>
        </w:numPr>
        <w:spacing w:after="0"/>
        <w:ind w:left="1418" w:right="-421" w:hanging="567"/>
        <w:rPr>
          <w:rFonts w:cstheme="minorHAnsi"/>
          <w:color w:val="000000" w:themeColor="text1"/>
        </w:rPr>
      </w:pPr>
      <w:r w:rsidRPr="001A1CDE">
        <w:rPr>
          <w:rFonts w:cstheme="minorHAnsi"/>
          <w:b/>
          <w:color w:val="000000" w:themeColor="text1"/>
        </w:rPr>
        <w:t xml:space="preserve">To note payments made since last meeting and agree reconciled bank balance attached  </w:t>
      </w:r>
    </w:p>
    <w:p w14:paraId="20D7141A" w14:textId="77777777" w:rsidR="00F24988" w:rsidRPr="003C2148" w:rsidRDefault="00F24988" w:rsidP="00D92188">
      <w:pPr>
        <w:spacing w:after="0"/>
        <w:ind w:left="360" w:hanging="360"/>
        <w:rPr>
          <w:rFonts w:cstheme="minorHAnsi"/>
          <w:bCs/>
          <w:color w:val="000000" w:themeColor="text1"/>
        </w:rPr>
      </w:pPr>
    </w:p>
    <w:p w14:paraId="543966C7" w14:textId="70ADD612" w:rsidR="00603683" w:rsidRPr="00CB1E52" w:rsidRDefault="00C0545E" w:rsidP="00C00421">
      <w:pPr>
        <w:pStyle w:val="ListParagraph"/>
        <w:numPr>
          <w:ilvl w:val="0"/>
          <w:numId w:val="1"/>
        </w:numPr>
        <w:spacing w:after="0"/>
        <w:ind w:left="1418" w:hanging="1418"/>
        <w:rPr>
          <w:rFonts w:asciiTheme="minorHAnsi" w:hAnsiTheme="minorHAnsi" w:cstheme="minorHAnsi"/>
          <w:b/>
          <w:bCs/>
          <w:color w:val="000000" w:themeColor="text1"/>
        </w:rPr>
      </w:pPr>
      <w:r w:rsidRPr="008A556B">
        <w:rPr>
          <w:rFonts w:cstheme="minorHAnsi"/>
          <w:b/>
          <w:color w:val="000000" w:themeColor="text1"/>
        </w:rPr>
        <w:t xml:space="preserve">Items for the next agenda </w:t>
      </w:r>
      <w:r w:rsidR="0004335A" w:rsidRPr="008A556B">
        <w:rPr>
          <w:rFonts w:cstheme="minorHAnsi"/>
          <w:b/>
          <w:color w:val="000000" w:themeColor="text1"/>
        </w:rPr>
        <w:t xml:space="preserve">including requests from the </w:t>
      </w:r>
      <w:r w:rsidR="00D01612">
        <w:rPr>
          <w:rFonts w:cstheme="minorHAnsi"/>
          <w:b/>
          <w:color w:val="000000" w:themeColor="text1"/>
        </w:rPr>
        <w:t>public</w:t>
      </w:r>
      <w:r w:rsidR="00C00421">
        <w:rPr>
          <w:rFonts w:cstheme="minorHAnsi"/>
          <w:b/>
          <w:color w:val="000000" w:themeColor="text1"/>
        </w:rPr>
        <w:t xml:space="preserve"> </w:t>
      </w:r>
      <w:r w:rsidR="003B2A53">
        <w:rPr>
          <w:rFonts w:cstheme="minorHAnsi"/>
          <w:bCs/>
          <w:color w:val="000000" w:themeColor="text1"/>
        </w:rPr>
        <w:t>R</w:t>
      </w:r>
      <w:r w:rsidR="00C00421">
        <w:rPr>
          <w:rFonts w:cstheme="minorHAnsi"/>
          <w:bCs/>
          <w:color w:val="000000" w:themeColor="text1"/>
        </w:rPr>
        <w:t>esidents survey</w:t>
      </w:r>
      <w:r w:rsidR="00F02968">
        <w:rPr>
          <w:rFonts w:cstheme="minorHAnsi"/>
          <w:bCs/>
          <w:color w:val="000000" w:themeColor="text1"/>
        </w:rPr>
        <w:t>.</w:t>
      </w:r>
    </w:p>
    <w:p w14:paraId="4A3C621C" w14:textId="047489C0" w:rsidR="00603683" w:rsidRDefault="00C0545E" w:rsidP="00D92188">
      <w:pPr>
        <w:pStyle w:val="ListParagraph"/>
        <w:numPr>
          <w:ilvl w:val="0"/>
          <w:numId w:val="1"/>
        </w:numPr>
        <w:spacing w:after="360"/>
        <w:ind w:left="360"/>
        <w:rPr>
          <w:rFonts w:cstheme="minorHAnsi"/>
          <w:bCs/>
          <w:color w:val="000000" w:themeColor="text1"/>
        </w:rPr>
      </w:pPr>
      <w:r w:rsidRPr="008A556B">
        <w:rPr>
          <w:rFonts w:cstheme="minorHAnsi"/>
          <w:b/>
          <w:color w:val="000000" w:themeColor="text1"/>
        </w:rPr>
        <w:t xml:space="preserve">Date of next meeting </w:t>
      </w:r>
      <w:r w:rsidRPr="008A556B">
        <w:rPr>
          <w:rFonts w:cstheme="minorHAnsi"/>
          <w:bCs/>
          <w:color w:val="000000" w:themeColor="text1"/>
        </w:rPr>
        <w:t xml:space="preserve">Wednesday </w:t>
      </w:r>
      <w:r w:rsidR="00A60B53">
        <w:rPr>
          <w:rFonts w:cstheme="minorHAnsi"/>
          <w:bCs/>
          <w:color w:val="000000" w:themeColor="text1"/>
        </w:rPr>
        <w:t>19</w:t>
      </w:r>
      <w:r w:rsidR="00A60B53" w:rsidRPr="00A60B53">
        <w:rPr>
          <w:rFonts w:cstheme="minorHAnsi"/>
          <w:bCs/>
          <w:color w:val="000000" w:themeColor="text1"/>
          <w:vertAlign w:val="superscript"/>
        </w:rPr>
        <w:t>th</w:t>
      </w:r>
      <w:r w:rsidR="00A60B53">
        <w:rPr>
          <w:rFonts w:cstheme="minorHAnsi"/>
          <w:bCs/>
          <w:color w:val="000000" w:themeColor="text1"/>
        </w:rPr>
        <w:t xml:space="preserve"> </w:t>
      </w:r>
      <w:r w:rsidR="006735EE">
        <w:rPr>
          <w:rFonts w:cstheme="minorHAnsi"/>
          <w:bCs/>
          <w:color w:val="000000" w:themeColor="text1"/>
        </w:rPr>
        <w:t>Febr</w:t>
      </w:r>
      <w:r w:rsidR="00FB0C8E">
        <w:rPr>
          <w:rFonts w:cstheme="minorHAnsi"/>
          <w:bCs/>
          <w:color w:val="000000" w:themeColor="text1"/>
        </w:rPr>
        <w:t>uary 202</w:t>
      </w:r>
      <w:r w:rsidR="00A60B53">
        <w:rPr>
          <w:rFonts w:cstheme="minorHAnsi"/>
          <w:bCs/>
          <w:color w:val="000000" w:themeColor="text1"/>
        </w:rPr>
        <w:t>5</w:t>
      </w:r>
      <w:r w:rsidR="00FB0C8E">
        <w:rPr>
          <w:rFonts w:cstheme="minorHAnsi"/>
          <w:bCs/>
          <w:color w:val="000000" w:themeColor="text1"/>
        </w:rPr>
        <w:t xml:space="preserve"> 7pm</w:t>
      </w:r>
      <w:r w:rsidRPr="008A556B">
        <w:rPr>
          <w:rFonts w:cstheme="minorHAnsi"/>
          <w:bCs/>
          <w:color w:val="000000" w:themeColor="text1"/>
        </w:rPr>
        <w:t xml:space="preserve"> at St Mary’s Church, Birdlip</w:t>
      </w:r>
      <w:r w:rsidR="00F02968">
        <w:rPr>
          <w:rFonts w:cstheme="minorHAnsi"/>
          <w:bCs/>
          <w:color w:val="000000" w:themeColor="text1"/>
        </w:rPr>
        <w:t>.</w:t>
      </w:r>
    </w:p>
    <w:p w14:paraId="498DD2E6" w14:textId="003B44C1" w:rsidR="00B973E7" w:rsidRDefault="005E3819" w:rsidP="00603683">
      <w:pPr>
        <w:spacing w:after="0"/>
        <w:rPr>
          <w:rFonts w:cstheme="minorHAnsi"/>
          <w:b/>
          <w:color w:val="000000" w:themeColor="text1"/>
        </w:rPr>
      </w:pPr>
      <w:r w:rsidRPr="00603683">
        <w:rPr>
          <w:rFonts w:cstheme="minorHAnsi"/>
          <w:color w:val="000000" w:themeColor="text1"/>
          <w:sz w:val="22"/>
          <w:szCs w:val="22"/>
        </w:rPr>
        <w:t>Signed:</w:t>
      </w:r>
      <w:r w:rsidRPr="00603683">
        <w:rPr>
          <w:rFonts w:cstheme="minorHAnsi"/>
          <w:color w:val="000000" w:themeColor="text1"/>
        </w:rPr>
        <w:t xml:space="preserve">   </w:t>
      </w:r>
      <w:r w:rsidR="00B973E7" w:rsidRPr="00603683">
        <w:rPr>
          <w:rFonts w:ascii="Freestyle Script" w:hAnsi="Freestyle Script"/>
          <w:b/>
          <w:color w:val="000000" w:themeColor="text1"/>
          <w:sz w:val="52"/>
          <w:szCs w:val="52"/>
        </w:rPr>
        <w:t>Elaine Lavington</w:t>
      </w:r>
      <w:r w:rsidR="00B973E7" w:rsidRPr="00603683">
        <w:rPr>
          <w:rFonts w:ascii="Freestyle Script" w:hAnsi="Freestyle Script"/>
          <w:b/>
          <w:color w:val="000000" w:themeColor="text1"/>
        </w:rPr>
        <w:t xml:space="preserve"> </w:t>
      </w:r>
      <w:r w:rsidRPr="00603683">
        <w:rPr>
          <w:rFonts w:cstheme="minorHAnsi"/>
          <w:b/>
          <w:color w:val="000000" w:themeColor="text1"/>
          <w:sz w:val="22"/>
          <w:szCs w:val="22"/>
        </w:rPr>
        <w:t xml:space="preserve">(Clerk </w:t>
      </w:r>
      <w:r w:rsidR="00D90942" w:rsidRPr="00603683">
        <w:rPr>
          <w:rFonts w:cstheme="minorHAnsi"/>
          <w:b/>
          <w:color w:val="000000" w:themeColor="text1"/>
          <w:sz w:val="22"/>
          <w:szCs w:val="22"/>
        </w:rPr>
        <w:t>to the Parish</w:t>
      </w:r>
      <w:r w:rsidR="00E64942" w:rsidRPr="00603683">
        <w:rPr>
          <w:rFonts w:cstheme="minorHAnsi"/>
          <w:b/>
          <w:color w:val="000000" w:themeColor="text1"/>
          <w:sz w:val="22"/>
          <w:szCs w:val="22"/>
        </w:rPr>
        <w:t xml:space="preserve"> Council</w:t>
      </w:r>
      <w:r w:rsidRPr="00603683">
        <w:rPr>
          <w:rFonts w:cstheme="minorHAnsi"/>
          <w:b/>
          <w:color w:val="000000" w:themeColor="text1"/>
          <w:sz w:val="22"/>
          <w:szCs w:val="22"/>
        </w:rPr>
        <w:t>)</w:t>
      </w:r>
      <w:r w:rsidRPr="00603683">
        <w:rPr>
          <w:rFonts w:cstheme="minorHAnsi"/>
          <w:b/>
          <w:color w:val="000000" w:themeColor="text1"/>
        </w:rPr>
        <w:t xml:space="preserve"> </w:t>
      </w:r>
      <w:r w:rsidR="00DB6537" w:rsidRPr="00603683">
        <w:rPr>
          <w:rFonts w:cstheme="minorHAnsi"/>
          <w:b/>
          <w:color w:val="000000" w:themeColor="text1"/>
        </w:rPr>
        <w:t xml:space="preserve">  </w:t>
      </w:r>
    </w:p>
    <w:p w14:paraId="1AF82D20" w14:textId="77777777" w:rsidR="00714C04" w:rsidRDefault="00714C04" w:rsidP="00603683">
      <w:pPr>
        <w:spacing w:after="0"/>
        <w:rPr>
          <w:rFonts w:cstheme="minorHAnsi"/>
          <w:b/>
          <w:color w:val="000000" w:themeColor="text1"/>
        </w:rPr>
      </w:pPr>
    </w:p>
    <w:p w14:paraId="01F87385" w14:textId="77777777" w:rsidR="00714C04" w:rsidRPr="00603683" w:rsidRDefault="00714C04" w:rsidP="00603683">
      <w:pPr>
        <w:spacing w:after="0"/>
        <w:rPr>
          <w:rFonts w:cstheme="minorHAnsi"/>
          <w:bCs/>
          <w:color w:val="000000" w:themeColor="text1"/>
        </w:rPr>
      </w:pPr>
    </w:p>
    <w:sectPr w:rsidR="00714C04" w:rsidRPr="00603683" w:rsidSect="00C73E99">
      <w:footerReference w:type="default" r:id="rId12"/>
      <w:pgSz w:w="11906" w:h="16838"/>
      <w:pgMar w:top="284" w:right="424" w:bottom="0" w:left="851" w:header="708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E6FC" w14:textId="77777777" w:rsidR="009522FE" w:rsidRDefault="009522FE" w:rsidP="005E3819">
      <w:pPr>
        <w:spacing w:after="0"/>
      </w:pPr>
      <w:r>
        <w:separator/>
      </w:r>
    </w:p>
  </w:endnote>
  <w:endnote w:type="continuationSeparator" w:id="0">
    <w:p w14:paraId="011119FC" w14:textId="77777777" w:rsidR="009522FE" w:rsidRDefault="009522FE" w:rsidP="005E38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792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077BB" w14:textId="6A88B616" w:rsidR="006F40EA" w:rsidRDefault="006F40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4D90D5" w14:textId="7098BC6E" w:rsidR="000070DC" w:rsidRDefault="0039504F">
    <w:pPr>
      <w:pStyle w:val="Footer"/>
    </w:pPr>
    <w:r>
      <w:t>B</w:t>
    </w:r>
    <w:r w:rsidR="000070DC">
      <w:t>IRDLIP PARISH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DF5B" w14:textId="77777777" w:rsidR="009522FE" w:rsidRDefault="009522FE" w:rsidP="005E3819">
      <w:pPr>
        <w:spacing w:after="0"/>
      </w:pPr>
      <w:r>
        <w:separator/>
      </w:r>
    </w:p>
  </w:footnote>
  <w:footnote w:type="continuationSeparator" w:id="0">
    <w:p w14:paraId="114BAD77" w14:textId="77777777" w:rsidR="009522FE" w:rsidRDefault="009522FE" w:rsidP="005E38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26D"/>
    <w:multiLevelType w:val="hybridMultilevel"/>
    <w:tmpl w:val="26063EB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43" w:hanging="360"/>
      </w:pPr>
    </w:lvl>
    <w:lvl w:ilvl="2" w:tplc="0809001B" w:tentative="1">
      <w:start w:val="1"/>
      <w:numFmt w:val="lowerRoman"/>
      <w:lvlText w:val="%3."/>
      <w:lvlJc w:val="right"/>
      <w:pPr>
        <w:ind w:left="677" w:hanging="180"/>
      </w:pPr>
    </w:lvl>
    <w:lvl w:ilvl="3" w:tplc="0809000F" w:tentative="1">
      <w:start w:val="1"/>
      <w:numFmt w:val="decimal"/>
      <w:lvlText w:val="%4."/>
      <w:lvlJc w:val="left"/>
      <w:pPr>
        <w:ind w:left="1397" w:hanging="360"/>
      </w:pPr>
    </w:lvl>
    <w:lvl w:ilvl="4" w:tplc="08090019" w:tentative="1">
      <w:start w:val="1"/>
      <w:numFmt w:val="lowerLetter"/>
      <w:lvlText w:val="%5."/>
      <w:lvlJc w:val="left"/>
      <w:pPr>
        <w:ind w:left="2117" w:hanging="360"/>
      </w:pPr>
    </w:lvl>
    <w:lvl w:ilvl="5" w:tplc="0809001B" w:tentative="1">
      <w:start w:val="1"/>
      <w:numFmt w:val="lowerRoman"/>
      <w:lvlText w:val="%6."/>
      <w:lvlJc w:val="right"/>
      <w:pPr>
        <w:ind w:left="2837" w:hanging="180"/>
      </w:pPr>
    </w:lvl>
    <w:lvl w:ilvl="6" w:tplc="0809000F" w:tentative="1">
      <w:start w:val="1"/>
      <w:numFmt w:val="decimal"/>
      <w:lvlText w:val="%7."/>
      <w:lvlJc w:val="left"/>
      <w:pPr>
        <w:ind w:left="3557" w:hanging="360"/>
      </w:pPr>
    </w:lvl>
    <w:lvl w:ilvl="7" w:tplc="08090019" w:tentative="1">
      <w:start w:val="1"/>
      <w:numFmt w:val="lowerLetter"/>
      <w:lvlText w:val="%8."/>
      <w:lvlJc w:val="left"/>
      <w:pPr>
        <w:ind w:left="4277" w:hanging="360"/>
      </w:pPr>
    </w:lvl>
    <w:lvl w:ilvl="8" w:tplc="0809001B" w:tentative="1">
      <w:start w:val="1"/>
      <w:numFmt w:val="lowerRoman"/>
      <w:lvlText w:val="%9."/>
      <w:lvlJc w:val="right"/>
      <w:pPr>
        <w:ind w:left="4997" w:hanging="180"/>
      </w:pPr>
    </w:lvl>
  </w:abstractNum>
  <w:abstractNum w:abstractNumId="1" w15:restartNumberingAfterBreak="0">
    <w:nsid w:val="0D577A02"/>
    <w:multiLevelType w:val="hybridMultilevel"/>
    <w:tmpl w:val="FC2233C0"/>
    <w:lvl w:ilvl="0" w:tplc="0809001B">
      <w:start w:val="1"/>
      <w:numFmt w:val="lowerRoman"/>
      <w:lvlText w:val="%1."/>
      <w:lvlJc w:val="righ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-43" w:hanging="360"/>
      </w:pPr>
    </w:lvl>
    <w:lvl w:ilvl="2" w:tplc="FFFFFFFF" w:tentative="1">
      <w:start w:val="1"/>
      <w:numFmt w:val="lowerRoman"/>
      <w:lvlText w:val="%3."/>
      <w:lvlJc w:val="right"/>
      <w:pPr>
        <w:ind w:left="677" w:hanging="180"/>
      </w:pPr>
    </w:lvl>
    <w:lvl w:ilvl="3" w:tplc="FFFFFFFF" w:tentative="1">
      <w:start w:val="1"/>
      <w:numFmt w:val="decimal"/>
      <w:lvlText w:val="%4."/>
      <w:lvlJc w:val="left"/>
      <w:pPr>
        <w:ind w:left="1397" w:hanging="360"/>
      </w:pPr>
    </w:lvl>
    <w:lvl w:ilvl="4" w:tplc="FFFFFFFF" w:tentative="1">
      <w:start w:val="1"/>
      <w:numFmt w:val="lowerLetter"/>
      <w:lvlText w:val="%5."/>
      <w:lvlJc w:val="left"/>
      <w:pPr>
        <w:ind w:left="2117" w:hanging="360"/>
      </w:pPr>
    </w:lvl>
    <w:lvl w:ilvl="5" w:tplc="FFFFFFFF" w:tentative="1">
      <w:start w:val="1"/>
      <w:numFmt w:val="lowerRoman"/>
      <w:lvlText w:val="%6."/>
      <w:lvlJc w:val="right"/>
      <w:pPr>
        <w:ind w:left="2837" w:hanging="180"/>
      </w:pPr>
    </w:lvl>
    <w:lvl w:ilvl="6" w:tplc="FFFFFFFF" w:tentative="1">
      <w:start w:val="1"/>
      <w:numFmt w:val="decimal"/>
      <w:lvlText w:val="%7."/>
      <w:lvlJc w:val="left"/>
      <w:pPr>
        <w:ind w:left="3557" w:hanging="360"/>
      </w:pPr>
    </w:lvl>
    <w:lvl w:ilvl="7" w:tplc="FFFFFFFF" w:tentative="1">
      <w:start w:val="1"/>
      <w:numFmt w:val="lowerLetter"/>
      <w:lvlText w:val="%8."/>
      <w:lvlJc w:val="left"/>
      <w:pPr>
        <w:ind w:left="4277" w:hanging="360"/>
      </w:pPr>
    </w:lvl>
    <w:lvl w:ilvl="8" w:tplc="FFFFFFFF" w:tentative="1">
      <w:start w:val="1"/>
      <w:numFmt w:val="lowerRoman"/>
      <w:lvlText w:val="%9."/>
      <w:lvlJc w:val="right"/>
      <w:pPr>
        <w:ind w:left="4997" w:hanging="180"/>
      </w:pPr>
    </w:lvl>
  </w:abstractNum>
  <w:abstractNum w:abstractNumId="2" w15:restartNumberingAfterBreak="0">
    <w:nsid w:val="13CF20DB"/>
    <w:multiLevelType w:val="hybridMultilevel"/>
    <w:tmpl w:val="AA18CBB8"/>
    <w:lvl w:ilvl="0" w:tplc="D3B2E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093805"/>
    <w:multiLevelType w:val="hybridMultilevel"/>
    <w:tmpl w:val="F468F07C"/>
    <w:lvl w:ilvl="0" w:tplc="81762A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-43" w:hanging="360"/>
      </w:pPr>
    </w:lvl>
    <w:lvl w:ilvl="2" w:tplc="0809001B" w:tentative="1">
      <w:start w:val="1"/>
      <w:numFmt w:val="lowerRoman"/>
      <w:lvlText w:val="%3."/>
      <w:lvlJc w:val="right"/>
      <w:pPr>
        <w:ind w:left="677" w:hanging="180"/>
      </w:pPr>
    </w:lvl>
    <w:lvl w:ilvl="3" w:tplc="0809000F" w:tentative="1">
      <w:start w:val="1"/>
      <w:numFmt w:val="decimal"/>
      <w:lvlText w:val="%4."/>
      <w:lvlJc w:val="left"/>
      <w:pPr>
        <w:ind w:left="1397" w:hanging="360"/>
      </w:pPr>
    </w:lvl>
    <w:lvl w:ilvl="4" w:tplc="08090019" w:tentative="1">
      <w:start w:val="1"/>
      <w:numFmt w:val="lowerLetter"/>
      <w:lvlText w:val="%5."/>
      <w:lvlJc w:val="left"/>
      <w:pPr>
        <w:ind w:left="2117" w:hanging="360"/>
      </w:pPr>
    </w:lvl>
    <w:lvl w:ilvl="5" w:tplc="0809001B" w:tentative="1">
      <w:start w:val="1"/>
      <w:numFmt w:val="lowerRoman"/>
      <w:lvlText w:val="%6."/>
      <w:lvlJc w:val="right"/>
      <w:pPr>
        <w:ind w:left="2837" w:hanging="180"/>
      </w:pPr>
    </w:lvl>
    <w:lvl w:ilvl="6" w:tplc="0809000F" w:tentative="1">
      <w:start w:val="1"/>
      <w:numFmt w:val="decimal"/>
      <w:lvlText w:val="%7."/>
      <w:lvlJc w:val="left"/>
      <w:pPr>
        <w:ind w:left="3557" w:hanging="360"/>
      </w:pPr>
    </w:lvl>
    <w:lvl w:ilvl="7" w:tplc="08090019" w:tentative="1">
      <w:start w:val="1"/>
      <w:numFmt w:val="lowerLetter"/>
      <w:lvlText w:val="%8."/>
      <w:lvlJc w:val="left"/>
      <w:pPr>
        <w:ind w:left="4277" w:hanging="360"/>
      </w:pPr>
    </w:lvl>
    <w:lvl w:ilvl="8" w:tplc="0809001B" w:tentative="1">
      <w:start w:val="1"/>
      <w:numFmt w:val="lowerRoman"/>
      <w:lvlText w:val="%9."/>
      <w:lvlJc w:val="right"/>
      <w:pPr>
        <w:ind w:left="4997" w:hanging="180"/>
      </w:pPr>
    </w:lvl>
  </w:abstractNum>
  <w:abstractNum w:abstractNumId="4" w15:restartNumberingAfterBreak="0">
    <w:nsid w:val="331C0709"/>
    <w:multiLevelType w:val="hybridMultilevel"/>
    <w:tmpl w:val="2BEA30B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5323A"/>
    <w:multiLevelType w:val="hybridMultilevel"/>
    <w:tmpl w:val="A3A8FD50"/>
    <w:lvl w:ilvl="0" w:tplc="88A20E2A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15FCB"/>
    <w:multiLevelType w:val="hybridMultilevel"/>
    <w:tmpl w:val="7EEED1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725CD"/>
    <w:multiLevelType w:val="hybridMultilevel"/>
    <w:tmpl w:val="C37ABE02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10AA"/>
    <w:multiLevelType w:val="hybridMultilevel"/>
    <w:tmpl w:val="33C2EC00"/>
    <w:lvl w:ilvl="0" w:tplc="FFFFFFFF">
      <w:start w:val="1"/>
      <w:numFmt w:val="decimal"/>
      <w:lvlText w:val="6/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65C29"/>
    <w:multiLevelType w:val="hybridMultilevel"/>
    <w:tmpl w:val="B0C04A84"/>
    <w:lvl w:ilvl="0" w:tplc="DB4687DA">
      <w:start w:val="1"/>
      <w:numFmt w:val="decimal"/>
      <w:lvlText w:val="1-25/%1."/>
      <w:lvlJc w:val="left"/>
      <w:pPr>
        <w:ind w:left="1440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4E1B29"/>
    <w:multiLevelType w:val="hybridMultilevel"/>
    <w:tmpl w:val="FAF4EF08"/>
    <w:lvl w:ilvl="0" w:tplc="4FB2E9B8">
      <w:start w:val="1"/>
      <w:numFmt w:val="decimal"/>
      <w:lvlText w:val="%1."/>
      <w:lvlJc w:val="left"/>
      <w:pPr>
        <w:ind w:left="389"/>
      </w:pPr>
      <w:rPr>
        <w:rFonts w:ascii="Cambria" w:eastAsia="Cambria" w:hAnsi="Cambria" w:cs="Cambria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6CC2B4">
      <w:start w:val="1"/>
      <w:numFmt w:val="lowerLetter"/>
      <w:lvlText w:val="%2"/>
      <w:lvlJc w:val="left"/>
      <w:pPr>
        <w:ind w:left="1982"/>
      </w:pPr>
      <w:rPr>
        <w:rFonts w:ascii="Cambria" w:eastAsia="Cambria" w:hAnsi="Cambria" w:cs="Cambria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BED8EC">
      <w:start w:val="1"/>
      <w:numFmt w:val="lowerRoman"/>
      <w:lvlText w:val="%3"/>
      <w:lvlJc w:val="left"/>
      <w:pPr>
        <w:ind w:left="2702"/>
      </w:pPr>
      <w:rPr>
        <w:rFonts w:ascii="Cambria" w:eastAsia="Cambria" w:hAnsi="Cambria" w:cs="Cambria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DA980A">
      <w:start w:val="1"/>
      <w:numFmt w:val="decimal"/>
      <w:lvlText w:val="%4"/>
      <w:lvlJc w:val="left"/>
      <w:pPr>
        <w:ind w:left="3422"/>
      </w:pPr>
      <w:rPr>
        <w:rFonts w:ascii="Cambria" w:eastAsia="Cambria" w:hAnsi="Cambria" w:cs="Cambria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4E0E5E">
      <w:start w:val="1"/>
      <w:numFmt w:val="lowerLetter"/>
      <w:lvlText w:val="%5"/>
      <w:lvlJc w:val="left"/>
      <w:pPr>
        <w:ind w:left="4142"/>
      </w:pPr>
      <w:rPr>
        <w:rFonts w:ascii="Cambria" w:eastAsia="Cambria" w:hAnsi="Cambria" w:cs="Cambria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A0FDD0">
      <w:start w:val="1"/>
      <w:numFmt w:val="lowerRoman"/>
      <w:lvlText w:val="%6"/>
      <w:lvlJc w:val="left"/>
      <w:pPr>
        <w:ind w:left="4862"/>
      </w:pPr>
      <w:rPr>
        <w:rFonts w:ascii="Cambria" w:eastAsia="Cambria" w:hAnsi="Cambria" w:cs="Cambria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EE654">
      <w:start w:val="1"/>
      <w:numFmt w:val="decimal"/>
      <w:lvlText w:val="%7"/>
      <w:lvlJc w:val="left"/>
      <w:pPr>
        <w:ind w:left="5582"/>
      </w:pPr>
      <w:rPr>
        <w:rFonts w:ascii="Cambria" w:eastAsia="Cambria" w:hAnsi="Cambria" w:cs="Cambria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0185C">
      <w:start w:val="1"/>
      <w:numFmt w:val="lowerLetter"/>
      <w:lvlText w:val="%8"/>
      <w:lvlJc w:val="left"/>
      <w:pPr>
        <w:ind w:left="6302"/>
      </w:pPr>
      <w:rPr>
        <w:rFonts w:ascii="Cambria" w:eastAsia="Cambria" w:hAnsi="Cambria" w:cs="Cambria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0DE50">
      <w:start w:val="1"/>
      <w:numFmt w:val="lowerRoman"/>
      <w:lvlText w:val="%9"/>
      <w:lvlJc w:val="left"/>
      <w:pPr>
        <w:ind w:left="7022"/>
      </w:pPr>
      <w:rPr>
        <w:rFonts w:ascii="Cambria" w:eastAsia="Cambria" w:hAnsi="Cambria" w:cs="Cambria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F13925"/>
    <w:multiLevelType w:val="hybridMultilevel"/>
    <w:tmpl w:val="F6E65E32"/>
    <w:lvl w:ilvl="0" w:tplc="F0BAA97E">
      <w:start w:val="1"/>
      <w:numFmt w:val="lowerRoman"/>
      <w:lvlText w:val="%1."/>
      <w:lvlJc w:val="left"/>
      <w:pPr>
        <w:ind w:left="765" w:hanging="72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3823709"/>
    <w:multiLevelType w:val="hybridMultilevel"/>
    <w:tmpl w:val="29A28CFE"/>
    <w:lvl w:ilvl="0" w:tplc="80525EC6">
      <w:start w:val="1"/>
      <w:numFmt w:val="upperRoman"/>
      <w:lvlText w:val="%1."/>
      <w:lvlJc w:val="right"/>
      <w:pPr>
        <w:ind w:left="2138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747910BF"/>
    <w:multiLevelType w:val="hybridMultilevel"/>
    <w:tmpl w:val="CE320A96"/>
    <w:lvl w:ilvl="0" w:tplc="80525EC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402932">
    <w:abstractNumId w:val="9"/>
  </w:num>
  <w:num w:numId="2" w16cid:durableId="1464273070">
    <w:abstractNumId w:val="0"/>
  </w:num>
  <w:num w:numId="3" w16cid:durableId="512189603">
    <w:abstractNumId w:val="3"/>
  </w:num>
  <w:num w:numId="4" w16cid:durableId="1929997796">
    <w:abstractNumId w:val="10"/>
  </w:num>
  <w:num w:numId="5" w16cid:durableId="2087920788">
    <w:abstractNumId w:val="1"/>
  </w:num>
  <w:num w:numId="6" w16cid:durableId="2000770565">
    <w:abstractNumId w:val="4"/>
  </w:num>
  <w:num w:numId="7" w16cid:durableId="582447076">
    <w:abstractNumId w:val="7"/>
  </w:num>
  <w:num w:numId="8" w16cid:durableId="200703943">
    <w:abstractNumId w:val="6"/>
  </w:num>
  <w:num w:numId="9" w16cid:durableId="18506934">
    <w:abstractNumId w:val="11"/>
  </w:num>
  <w:num w:numId="10" w16cid:durableId="742139678">
    <w:abstractNumId w:val="13"/>
  </w:num>
  <w:num w:numId="11" w16cid:durableId="664556001">
    <w:abstractNumId w:val="5"/>
  </w:num>
  <w:num w:numId="12" w16cid:durableId="1980393">
    <w:abstractNumId w:val="8"/>
  </w:num>
  <w:num w:numId="13" w16cid:durableId="712924552">
    <w:abstractNumId w:val="2"/>
  </w:num>
  <w:num w:numId="14" w16cid:durableId="1977057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19"/>
    <w:rsid w:val="00000F16"/>
    <w:rsid w:val="000070DC"/>
    <w:rsid w:val="0002192B"/>
    <w:rsid w:val="0002534A"/>
    <w:rsid w:val="0004335A"/>
    <w:rsid w:val="000436BE"/>
    <w:rsid w:val="00063AD1"/>
    <w:rsid w:val="00080335"/>
    <w:rsid w:val="00096179"/>
    <w:rsid w:val="00096A5D"/>
    <w:rsid w:val="000A626B"/>
    <w:rsid w:val="000B13E7"/>
    <w:rsid w:val="000C6528"/>
    <w:rsid w:val="000C72CF"/>
    <w:rsid w:val="000D5688"/>
    <w:rsid w:val="000E722E"/>
    <w:rsid w:val="000F4D50"/>
    <w:rsid w:val="00107711"/>
    <w:rsid w:val="00121395"/>
    <w:rsid w:val="00123689"/>
    <w:rsid w:val="00137DEB"/>
    <w:rsid w:val="00141C73"/>
    <w:rsid w:val="001550A5"/>
    <w:rsid w:val="00165985"/>
    <w:rsid w:val="001802A7"/>
    <w:rsid w:val="00183465"/>
    <w:rsid w:val="00194F60"/>
    <w:rsid w:val="0019740B"/>
    <w:rsid w:val="001A1CDE"/>
    <w:rsid w:val="001A6ECA"/>
    <w:rsid w:val="001B0E9F"/>
    <w:rsid w:val="001B16F8"/>
    <w:rsid w:val="001B5067"/>
    <w:rsid w:val="001B76FB"/>
    <w:rsid w:val="001D0AEB"/>
    <w:rsid w:val="001D14B2"/>
    <w:rsid w:val="001D425D"/>
    <w:rsid w:val="001D641E"/>
    <w:rsid w:val="001E1C81"/>
    <w:rsid w:val="001E644D"/>
    <w:rsid w:val="001F3D6D"/>
    <w:rsid w:val="002225FC"/>
    <w:rsid w:val="00223A48"/>
    <w:rsid w:val="00225664"/>
    <w:rsid w:val="002373E8"/>
    <w:rsid w:val="00245169"/>
    <w:rsid w:val="00254B8C"/>
    <w:rsid w:val="0025553C"/>
    <w:rsid w:val="00256238"/>
    <w:rsid w:val="0026565E"/>
    <w:rsid w:val="0029554E"/>
    <w:rsid w:val="002B2E74"/>
    <w:rsid w:val="002C0C72"/>
    <w:rsid w:val="002D2B2A"/>
    <w:rsid w:val="002D5437"/>
    <w:rsid w:val="002E573C"/>
    <w:rsid w:val="002E5BA4"/>
    <w:rsid w:val="002E67F1"/>
    <w:rsid w:val="002E70E6"/>
    <w:rsid w:val="00302A11"/>
    <w:rsid w:val="00303E8E"/>
    <w:rsid w:val="003115D4"/>
    <w:rsid w:val="003268E2"/>
    <w:rsid w:val="0033531A"/>
    <w:rsid w:val="00335EBA"/>
    <w:rsid w:val="00340A2A"/>
    <w:rsid w:val="00340F66"/>
    <w:rsid w:val="0035366E"/>
    <w:rsid w:val="00366AC4"/>
    <w:rsid w:val="0037036C"/>
    <w:rsid w:val="00373F77"/>
    <w:rsid w:val="00387D40"/>
    <w:rsid w:val="0039504F"/>
    <w:rsid w:val="003A2405"/>
    <w:rsid w:val="003A79CC"/>
    <w:rsid w:val="003B2A53"/>
    <w:rsid w:val="003C2148"/>
    <w:rsid w:val="003D37EA"/>
    <w:rsid w:val="003E4C9E"/>
    <w:rsid w:val="003F5380"/>
    <w:rsid w:val="00404C47"/>
    <w:rsid w:val="004237D2"/>
    <w:rsid w:val="00427198"/>
    <w:rsid w:val="00427264"/>
    <w:rsid w:val="004318DA"/>
    <w:rsid w:val="00433BEB"/>
    <w:rsid w:val="00437282"/>
    <w:rsid w:val="004430C5"/>
    <w:rsid w:val="00444443"/>
    <w:rsid w:val="00447743"/>
    <w:rsid w:val="004569E5"/>
    <w:rsid w:val="00461CD8"/>
    <w:rsid w:val="00482125"/>
    <w:rsid w:val="004851F3"/>
    <w:rsid w:val="004903D8"/>
    <w:rsid w:val="00490C53"/>
    <w:rsid w:val="004979AC"/>
    <w:rsid w:val="004B330B"/>
    <w:rsid w:val="004C0717"/>
    <w:rsid w:val="004D6C05"/>
    <w:rsid w:val="004E1105"/>
    <w:rsid w:val="004E255B"/>
    <w:rsid w:val="004F3849"/>
    <w:rsid w:val="004F4A5D"/>
    <w:rsid w:val="00500256"/>
    <w:rsid w:val="00502D26"/>
    <w:rsid w:val="005070F0"/>
    <w:rsid w:val="00511184"/>
    <w:rsid w:val="005123EA"/>
    <w:rsid w:val="00515A73"/>
    <w:rsid w:val="00544464"/>
    <w:rsid w:val="00552A24"/>
    <w:rsid w:val="0055622E"/>
    <w:rsid w:val="005737D2"/>
    <w:rsid w:val="005836D8"/>
    <w:rsid w:val="00593504"/>
    <w:rsid w:val="005A489D"/>
    <w:rsid w:val="005A6B22"/>
    <w:rsid w:val="005C5CF1"/>
    <w:rsid w:val="005C6BB8"/>
    <w:rsid w:val="005D01C6"/>
    <w:rsid w:val="005E0BF8"/>
    <w:rsid w:val="005E3819"/>
    <w:rsid w:val="00603683"/>
    <w:rsid w:val="00620E99"/>
    <w:rsid w:val="0063562E"/>
    <w:rsid w:val="00640AB0"/>
    <w:rsid w:val="00644FCC"/>
    <w:rsid w:val="00671761"/>
    <w:rsid w:val="006735EE"/>
    <w:rsid w:val="00673AE8"/>
    <w:rsid w:val="0068041C"/>
    <w:rsid w:val="00690949"/>
    <w:rsid w:val="00690AC8"/>
    <w:rsid w:val="0069689B"/>
    <w:rsid w:val="00696F98"/>
    <w:rsid w:val="00697585"/>
    <w:rsid w:val="006A6238"/>
    <w:rsid w:val="006B052E"/>
    <w:rsid w:val="006B488C"/>
    <w:rsid w:val="006C6C9E"/>
    <w:rsid w:val="006D3567"/>
    <w:rsid w:val="006E081C"/>
    <w:rsid w:val="006E6647"/>
    <w:rsid w:val="006F2553"/>
    <w:rsid w:val="006F40EA"/>
    <w:rsid w:val="006F4CF3"/>
    <w:rsid w:val="00704742"/>
    <w:rsid w:val="00707F1B"/>
    <w:rsid w:val="007124B4"/>
    <w:rsid w:val="00714C04"/>
    <w:rsid w:val="00724BCD"/>
    <w:rsid w:val="00756349"/>
    <w:rsid w:val="00757287"/>
    <w:rsid w:val="00764DD3"/>
    <w:rsid w:val="007701C1"/>
    <w:rsid w:val="0077393C"/>
    <w:rsid w:val="00797267"/>
    <w:rsid w:val="007A14EF"/>
    <w:rsid w:val="007A16AB"/>
    <w:rsid w:val="007B7005"/>
    <w:rsid w:val="007C4737"/>
    <w:rsid w:val="007D1221"/>
    <w:rsid w:val="007E087C"/>
    <w:rsid w:val="007E1C0B"/>
    <w:rsid w:val="007E22EA"/>
    <w:rsid w:val="007E4C12"/>
    <w:rsid w:val="007E5654"/>
    <w:rsid w:val="007F0ACF"/>
    <w:rsid w:val="007F48B5"/>
    <w:rsid w:val="00800624"/>
    <w:rsid w:val="00810F32"/>
    <w:rsid w:val="00815E35"/>
    <w:rsid w:val="00846099"/>
    <w:rsid w:val="00847E0D"/>
    <w:rsid w:val="00852853"/>
    <w:rsid w:val="008A556B"/>
    <w:rsid w:val="008A6697"/>
    <w:rsid w:val="008B6AD3"/>
    <w:rsid w:val="008D360E"/>
    <w:rsid w:val="008D59CE"/>
    <w:rsid w:val="008E6DB8"/>
    <w:rsid w:val="0090006C"/>
    <w:rsid w:val="009058C2"/>
    <w:rsid w:val="00906A31"/>
    <w:rsid w:val="009074C3"/>
    <w:rsid w:val="00926E4D"/>
    <w:rsid w:val="009274DF"/>
    <w:rsid w:val="00940507"/>
    <w:rsid w:val="009522FE"/>
    <w:rsid w:val="00960E5C"/>
    <w:rsid w:val="00961ED5"/>
    <w:rsid w:val="00980417"/>
    <w:rsid w:val="009859AA"/>
    <w:rsid w:val="00985AC6"/>
    <w:rsid w:val="009A0C30"/>
    <w:rsid w:val="009C18B2"/>
    <w:rsid w:val="009C2BF7"/>
    <w:rsid w:val="009D0025"/>
    <w:rsid w:val="009D5D0E"/>
    <w:rsid w:val="009E2263"/>
    <w:rsid w:val="009E38C8"/>
    <w:rsid w:val="009F1A47"/>
    <w:rsid w:val="009F6F35"/>
    <w:rsid w:val="00A042A3"/>
    <w:rsid w:val="00A1292C"/>
    <w:rsid w:val="00A14AEB"/>
    <w:rsid w:val="00A1758F"/>
    <w:rsid w:val="00A2491F"/>
    <w:rsid w:val="00A37A80"/>
    <w:rsid w:val="00A40917"/>
    <w:rsid w:val="00A540F2"/>
    <w:rsid w:val="00A57EF8"/>
    <w:rsid w:val="00A60B53"/>
    <w:rsid w:val="00A6215A"/>
    <w:rsid w:val="00A67195"/>
    <w:rsid w:val="00A720A9"/>
    <w:rsid w:val="00A8164E"/>
    <w:rsid w:val="00A867B2"/>
    <w:rsid w:val="00AA0800"/>
    <w:rsid w:val="00AA3D4F"/>
    <w:rsid w:val="00AA7624"/>
    <w:rsid w:val="00AD57FC"/>
    <w:rsid w:val="00AE6777"/>
    <w:rsid w:val="00AE7830"/>
    <w:rsid w:val="00AF651D"/>
    <w:rsid w:val="00B00E9C"/>
    <w:rsid w:val="00B03BF8"/>
    <w:rsid w:val="00B04C3D"/>
    <w:rsid w:val="00B34C4A"/>
    <w:rsid w:val="00B4230D"/>
    <w:rsid w:val="00B525BF"/>
    <w:rsid w:val="00B545B2"/>
    <w:rsid w:val="00B55160"/>
    <w:rsid w:val="00B61848"/>
    <w:rsid w:val="00B746EE"/>
    <w:rsid w:val="00B752E4"/>
    <w:rsid w:val="00B93D7D"/>
    <w:rsid w:val="00B973E7"/>
    <w:rsid w:val="00BC10CA"/>
    <w:rsid w:val="00BC4720"/>
    <w:rsid w:val="00BD1044"/>
    <w:rsid w:val="00BD1265"/>
    <w:rsid w:val="00BE0D5A"/>
    <w:rsid w:val="00BE2B92"/>
    <w:rsid w:val="00BF4DE2"/>
    <w:rsid w:val="00BF6A38"/>
    <w:rsid w:val="00C00421"/>
    <w:rsid w:val="00C03BA0"/>
    <w:rsid w:val="00C0545E"/>
    <w:rsid w:val="00C10226"/>
    <w:rsid w:val="00C16CFA"/>
    <w:rsid w:val="00C3119E"/>
    <w:rsid w:val="00C32616"/>
    <w:rsid w:val="00C44416"/>
    <w:rsid w:val="00C5584F"/>
    <w:rsid w:val="00C558FD"/>
    <w:rsid w:val="00C56E84"/>
    <w:rsid w:val="00C576B2"/>
    <w:rsid w:val="00C631FA"/>
    <w:rsid w:val="00C73E99"/>
    <w:rsid w:val="00C74F69"/>
    <w:rsid w:val="00C753A7"/>
    <w:rsid w:val="00C80465"/>
    <w:rsid w:val="00C81528"/>
    <w:rsid w:val="00C926F1"/>
    <w:rsid w:val="00C94083"/>
    <w:rsid w:val="00C95CAD"/>
    <w:rsid w:val="00C961F7"/>
    <w:rsid w:val="00CA3C93"/>
    <w:rsid w:val="00CB1E52"/>
    <w:rsid w:val="00CB4C07"/>
    <w:rsid w:val="00CB6843"/>
    <w:rsid w:val="00CE46B5"/>
    <w:rsid w:val="00CE7583"/>
    <w:rsid w:val="00D01612"/>
    <w:rsid w:val="00D065DD"/>
    <w:rsid w:val="00D10EF8"/>
    <w:rsid w:val="00D33744"/>
    <w:rsid w:val="00D34B9D"/>
    <w:rsid w:val="00D37868"/>
    <w:rsid w:val="00D42FB7"/>
    <w:rsid w:val="00D44074"/>
    <w:rsid w:val="00D52C64"/>
    <w:rsid w:val="00D60D35"/>
    <w:rsid w:val="00D63EC4"/>
    <w:rsid w:val="00D72C61"/>
    <w:rsid w:val="00D73FCB"/>
    <w:rsid w:val="00D77750"/>
    <w:rsid w:val="00D87DF6"/>
    <w:rsid w:val="00D90942"/>
    <w:rsid w:val="00D91440"/>
    <w:rsid w:val="00D91961"/>
    <w:rsid w:val="00D92188"/>
    <w:rsid w:val="00DA466D"/>
    <w:rsid w:val="00DB6537"/>
    <w:rsid w:val="00DD02B0"/>
    <w:rsid w:val="00DF2DC9"/>
    <w:rsid w:val="00E113C8"/>
    <w:rsid w:val="00E34BCE"/>
    <w:rsid w:val="00E462E6"/>
    <w:rsid w:val="00E62CE1"/>
    <w:rsid w:val="00E64942"/>
    <w:rsid w:val="00E66579"/>
    <w:rsid w:val="00E767B1"/>
    <w:rsid w:val="00E93344"/>
    <w:rsid w:val="00E93CC8"/>
    <w:rsid w:val="00E9665A"/>
    <w:rsid w:val="00EA671A"/>
    <w:rsid w:val="00EC00ED"/>
    <w:rsid w:val="00ED0D16"/>
    <w:rsid w:val="00F02968"/>
    <w:rsid w:val="00F04A84"/>
    <w:rsid w:val="00F1546C"/>
    <w:rsid w:val="00F17B18"/>
    <w:rsid w:val="00F17FB1"/>
    <w:rsid w:val="00F23C29"/>
    <w:rsid w:val="00F24988"/>
    <w:rsid w:val="00F27674"/>
    <w:rsid w:val="00F36BE0"/>
    <w:rsid w:val="00F37C3B"/>
    <w:rsid w:val="00F46373"/>
    <w:rsid w:val="00F509F8"/>
    <w:rsid w:val="00F67DBF"/>
    <w:rsid w:val="00F74A37"/>
    <w:rsid w:val="00F84757"/>
    <w:rsid w:val="00F95A39"/>
    <w:rsid w:val="00F965A3"/>
    <w:rsid w:val="00F9768F"/>
    <w:rsid w:val="00FA7A4D"/>
    <w:rsid w:val="00FA7F05"/>
    <w:rsid w:val="00FB0C8E"/>
    <w:rsid w:val="00FB31A4"/>
    <w:rsid w:val="00FC7CB8"/>
    <w:rsid w:val="00F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01D6E"/>
  <w15:chartTrackingRefBased/>
  <w15:docId w15:val="{3C9EE92B-AF49-46AE-A9AF-797DC483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819"/>
    <w:pPr>
      <w:spacing w:after="28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81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E38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3819"/>
    <w:rPr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38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3819"/>
    <w:rPr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table" w:styleId="TableGrid">
    <w:name w:val="Table Grid"/>
    <w:basedOn w:val="TableNormal"/>
    <w:uiPriority w:val="39"/>
    <w:rsid w:val="005E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6FB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8E6DB8"/>
  </w:style>
  <w:style w:type="character" w:customStyle="1" w:styleId="divider1">
    <w:name w:val="divider1"/>
    <w:basedOn w:val="DefaultParagraphFont"/>
    <w:rsid w:val="008E6DB8"/>
  </w:style>
  <w:style w:type="character" w:customStyle="1" w:styleId="description">
    <w:name w:val="description"/>
    <w:basedOn w:val="DefaultParagraphFont"/>
    <w:rsid w:val="008E6DB8"/>
  </w:style>
  <w:style w:type="character" w:customStyle="1" w:styleId="divider2">
    <w:name w:val="divider2"/>
    <w:basedOn w:val="DefaultParagraphFont"/>
    <w:rsid w:val="008E6DB8"/>
  </w:style>
  <w:style w:type="character" w:customStyle="1" w:styleId="address">
    <w:name w:val="address"/>
    <w:basedOn w:val="DefaultParagraphFont"/>
    <w:rsid w:val="008E6DB8"/>
  </w:style>
  <w:style w:type="paragraph" w:styleId="NormalWeb">
    <w:name w:val="Normal (Web)"/>
    <w:basedOn w:val="Normal"/>
    <w:uiPriority w:val="99"/>
    <w:semiHidden/>
    <w:unhideWhenUsed/>
    <w:rsid w:val="00960E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ccess.cotswold.gov.uk/online-applications/applicationDetails.do?keyVal=SOQZWOFIG4J00&amp;activeTab=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ublicaccess.cotswold.gov.uk/online-applications/applicationDetails.do?keyVal=SO2B2WFIFSY00&amp;activeTab=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access.cotswold.gov.uk/online-applications/applicationDetails.do?keyVal=SO2B2XFIFSZ00&amp;activeTab=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E7CE5-DD8C-420C-8F0D-E4BC76FB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Lavington</dc:creator>
  <cp:keywords/>
  <dc:description/>
  <cp:lastModifiedBy>Elaine Lavington</cp:lastModifiedBy>
  <cp:revision>79</cp:revision>
  <cp:lastPrinted>2025-01-10T09:51:00Z</cp:lastPrinted>
  <dcterms:created xsi:type="dcterms:W3CDTF">2025-01-08T12:30:00Z</dcterms:created>
  <dcterms:modified xsi:type="dcterms:W3CDTF">2026-05-15T11:20:00Z</dcterms:modified>
</cp:coreProperties>
</file>